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AA08E" w14:textId="77777777" w:rsidR="000616EB" w:rsidRPr="009B5570" w:rsidRDefault="000616EB" w:rsidP="00152E16">
      <w:pPr>
        <w:pStyle w:val="Ttulo1"/>
        <w:jc w:val="center"/>
        <w:rPr>
          <w:rFonts w:eastAsia="Times New Roman"/>
          <w:b/>
          <w:lang w:val="es-MX"/>
        </w:rPr>
      </w:pPr>
      <w:r w:rsidRPr="009B5570">
        <w:rPr>
          <w:rFonts w:eastAsia="Times New Roman"/>
          <w:b/>
          <w:lang w:val="es-MX"/>
        </w:rPr>
        <w:t xml:space="preserve">Guías de consulta básica de recursos electrónicos de la </w:t>
      </w:r>
      <w:proofErr w:type="spellStart"/>
      <w:r w:rsidRPr="009B5570">
        <w:rPr>
          <w:rFonts w:eastAsia="Times New Roman"/>
          <w:b/>
          <w:lang w:val="es-MX"/>
        </w:rPr>
        <w:t>BiDi</w:t>
      </w:r>
      <w:proofErr w:type="spellEnd"/>
      <w:r w:rsidRPr="009B5570">
        <w:rPr>
          <w:rFonts w:eastAsia="Times New Roman"/>
          <w:b/>
          <w:lang w:val="es-MX"/>
        </w:rPr>
        <w:t xml:space="preserve"> UNAM</w:t>
      </w:r>
    </w:p>
    <w:p w14:paraId="446E4D90" w14:textId="77777777" w:rsidR="009B5570" w:rsidRDefault="009B5570" w:rsidP="004C75F6">
      <w:pPr>
        <w:jc w:val="both"/>
        <w:rPr>
          <w:rFonts w:ascii="Arial" w:hAnsi="Arial" w:cs="Arial"/>
          <w:color w:val="222222"/>
          <w:shd w:val="clear" w:color="auto" w:fill="FFFFFF"/>
          <w:lang w:val="es-MX"/>
        </w:rPr>
      </w:pPr>
    </w:p>
    <w:p w14:paraId="56A26F51" w14:textId="77777777" w:rsidR="000616EB" w:rsidRDefault="000616EB" w:rsidP="004C75F6">
      <w:pPr>
        <w:pStyle w:val="Ttulo1"/>
        <w:jc w:val="both"/>
        <w:rPr>
          <w:b/>
          <w:shd w:val="clear" w:color="auto" w:fill="FFFFFF"/>
          <w:lang w:val="es-MX"/>
        </w:rPr>
      </w:pPr>
      <w:r w:rsidRPr="000616EB">
        <w:rPr>
          <w:b/>
          <w:shd w:val="clear" w:color="auto" w:fill="FFFFFF"/>
          <w:lang w:val="es-MX"/>
        </w:rPr>
        <w:t>Acceso remoto</w:t>
      </w:r>
    </w:p>
    <w:p w14:paraId="309566BF" w14:textId="77777777" w:rsidR="00B42437" w:rsidRDefault="00B42437" w:rsidP="00B42437">
      <w:pPr>
        <w:rPr>
          <w:lang w:val="es-MX"/>
        </w:rPr>
      </w:pPr>
    </w:p>
    <w:p w14:paraId="6E936B93" w14:textId="2BDDAE2E" w:rsidR="00BC40F6" w:rsidRPr="00B42437" w:rsidRDefault="00BC40F6" w:rsidP="0008179D">
      <w:pPr>
        <w:jc w:val="both"/>
        <w:rPr>
          <w:lang w:val="es-MX"/>
        </w:rPr>
      </w:pPr>
      <w:r>
        <w:rPr>
          <w:lang w:val="es-MX"/>
        </w:rPr>
        <w:t>Para la comunidad universitaria</w:t>
      </w:r>
      <w:r w:rsidR="0008179D">
        <w:rPr>
          <w:lang w:val="es-MX"/>
        </w:rPr>
        <w:t xml:space="preserve"> que se encuentra vigente como estudiante o personal académico, la universidad brinda el acceso remoto a los recursos electrónicos</w:t>
      </w:r>
      <w:r w:rsidR="002F714C">
        <w:rPr>
          <w:lang w:val="es-MX"/>
        </w:rPr>
        <w:t xml:space="preserve"> </w:t>
      </w:r>
      <w:r w:rsidR="009E2BCF">
        <w:rPr>
          <w:lang w:val="es-MX"/>
        </w:rPr>
        <w:t xml:space="preserve">con contenidos científicos y técnicos </w:t>
      </w:r>
      <w:r w:rsidR="002F714C">
        <w:rPr>
          <w:lang w:val="es-MX"/>
        </w:rPr>
        <w:t xml:space="preserve">suscritos por la UNAM y disponibles a través </w:t>
      </w:r>
      <w:r w:rsidR="0008179D">
        <w:rPr>
          <w:lang w:val="es-MX"/>
        </w:rPr>
        <w:t>de su Biblioteca digital</w:t>
      </w:r>
      <w:r w:rsidR="00040880">
        <w:rPr>
          <w:lang w:val="es-MX"/>
        </w:rPr>
        <w:t xml:space="preserve">. Para </w:t>
      </w:r>
      <w:r w:rsidR="002F714C">
        <w:rPr>
          <w:lang w:val="es-MX"/>
        </w:rPr>
        <w:t>contar con el acceso</w:t>
      </w:r>
      <w:r w:rsidR="009E2BCF">
        <w:rPr>
          <w:lang w:val="es-MX"/>
        </w:rPr>
        <w:t xml:space="preserve"> </w:t>
      </w:r>
      <w:r w:rsidR="00040880">
        <w:rPr>
          <w:lang w:val="es-MX"/>
        </w:rPr>
        <w:t xml:space="preserve">de dichos recursos </w:t>
      </w:r>
      <w:r w:rsidR="009E2BCF">
        <w:rPr>
          <w:lang w:val="es-MX"/>
        </w:rPr>
        <w:t>fuera de</w:t>
      </w:r>
      <w:r w:rsidR="00040880">
        <w:rPr>
          <w:lang w:val="es-MX"/>
        </w:rPr>
        <w:t xml:space="preserve"> los planteles e </w:t>
      </w:r>
      <w:r w:rsidR="009E2BCF">
        <w:rPr>
          <w:lang w:val="es-MX"/>
        </w:rPr>
        <w:t>instalaciones de la universidad</w:t>
      </w:r>
      <w:r w:rsidR="00040880">
        <w:rPr>
          <w:lang w:val="es-MX"/>
        </w:rPr>
        <w:t>,</w:t>
      </w:r>
      <w:r w:rsidR="009E2BCF">
        <w:rPr>
          <w:lang w:val="es-MX"/>
        </w:rPr>
        <w:t xml:space="preserve"> y</w:t>
      </w:r>
      <w:r w:rsidR="002F714C">
        <w:rPr>
          <w:lang w:val="es-MX"/>
        </w:rPr>
        <w:t xml:space="preserve"> desde </w:t>
      </w:r>
      <w:r w:rsidR="009E2BCF">
        <w:rPr>
          <w:lang w:val="es-MX"/>
        </w:rPr>
        <w:t xml:space="preserve">cualquier dispositivo y </w:t>
      </w:r>
      <w:r w:rsidR="00040880">
        <w:rPr>
          <w:lang w:val="es-MX"/>
        </w:rPr>
        <w:t>localización</w:t>
      </w:r>
      <w:r w:rsidR="009E2BCF">
        <w:rPr>
          <w:lang w:val="es-MX"/>
        </w:rPr>
        <w:t xml:space="preserve"> geográfic</w:t>
      </w:r>
      <w:r w:rsidR="00040880">
        <w:rPr>
          <w:lang w:val="es-MX"/>
        </w:rPr>
        <w:t>a,</w:t>
      </w:r>
      <w:r w:rsidR="009E2BCF">
        <w:rPr>
          <w:lang w:val="es-MX"/>
        </w:rPr>
        <w:t xml:space="preserve"> </w:t>
      </w:r>
      <w:r w:rsidR="0008179D">
        <w:rPr>
          <w:lang w:val="es-MX"/>
        </w:rPr>
        <w:t>es necesario contar con una clave de acceso remoto. En el siguiente video se muestra cómo obtenerla.</w:t>
      </w:r>
    </w:p>
    <w:p w14:paraId="2892DD77" w14:textId="0B5C1D19" w:rsidR="00B42437" w:rsidRPr="00B42437" w:rsidRDefault="00541D44" w:rsidP="00B42437">
      <w:pPr>
        <w:rPr>
          <w:lang w:val="es-MX"/>
        </w:rPr>
      </w:pPr>
      <w:r>
        <w:rPr>
          <w:lang w:val="es-MX"/>
        </w:rPr>
        <w:fldChar w:fldCharType="begin"/>
      </w:r>
      <w:r>
        <w:rPr>
          <w:lang w:val="es-MX"/>
        </w:rPr>
        <w:instrText xml:space="preserve"> HYPERLINK "</w:instrText>
      </w:r>
      <w:r w:rsidRPr="00B42437">
        <w:rPr>
          <w:lang w:val="es-MX"/>
        </w:rPr>
        <w:instrText>https://www.powtoon.com/s/fxd0FNxJsZF/1/m</w:instrText>
      </w:r>
      <w:r>
        <w:rPr>
          <w:lang w:val="es-MX"/>
        </w:rPr>
        <w:instrText xml:space="preserve">" </w:instrText>
      </w:r>
      <w:r>
        <w:rPr>
          <w:lang w:val="es-MX"/>
        </w:rPr>
        <w:fldChar w:fldCharType="separate"/>
      </w:r>
      <w:r w:rsidRPr="007A7D1E">
        <w:rPr>
          <w:rStyle w:val="Hipervnculo"/>
          <w:lang w:val="es-MX"/>
        </w:rPr>
        <w:t>https://www.powtoon.com/s/fxd0FNxJsZF/1/m</w:t>
      </w:r>
      <w:r>
        <w:rPr>
          <w:lang w:val="es-MX"/>
        </w:rPr>
        <w:fldChar w:fldCharType="end"/>
      </w:r>
      <w:r>
        <w:rPr>
          <w:lang w:val="es-MX"/>
        </w:rPr>
        <w:t xml:space="preserve"> </w:t>
      </w:r>
    </w:p>
    <w:p w14:paraId="2546E9D6" w14:textId="77777777" w:rsidR="003349CC" w:rsidRPr="003349CC" w:rsidRDefault="003349CC" w:rsidP="004C75F6">
      <w:pPr>
        <w:pStyle w:val="Ttulo1"/>
        <w:jc w:val="both"/>
        <w:rPr>
          <w:b/>
          <w:lang w:val="es-MX"/>
        </w:rPr>
      </w:pPr>
      <w:r w:rsidRPr="003349CC">
        <w:rPr>
          <w:b/>
          <w:lang w:val="es-MX"/>
        </w:rPr>
        <w:t>¿Cómo busco información sobre un tema?</w:t>
      </w:r>
    </w:p>
    <w:p w14:paraId="2C8574C9" w14:textId="77777777" w:rsidR="006A4031" w:rsidRDefault="006A4031" w:rsidP="004C75F6">
      <w:pPr>
        <w:jc w:val="both"/>
        <w:rPr>
          <w:lang w:val="es-MX"/>
        </w:rPr>
      </w:pPr>
    </w:p>
    <w:p w14:paraId="16DE05C9" w14:textId="111A26DE" w:rsidR="006A4031" w:rsidRDefault="006A4031" w:rsidP="004C75F6">
      <w:pPr>
        <w:jc w:val="both"/>
        <w:rPr>
          <w:lang w:val="es-MX"/>
        </w:rPr>
      </w:pPr>
      <w:r>
        <w:rPr>
          <w:lang w:val="es-MX"/>
        </w:rPr>
        <w:t>La búsqueda de información para realizar trabajos académicos no sólo debe remitir a motores de búsqueda (</w:t>
      </w:r>
      <w:r w:rsidR="00040880">
        <w:rPr>
          <w:lang w:val="es-MX"/>
        </w:rPr>
        <w:t xml:space="preserve">como </w:t>
      </w:r>
      <w:r>
        <w:rPr>
          <w:lang w:val="es-MX"/>
        </w:rPr>
        <w:t xml:space="preserve">Google) sino a utilizar los diferentes recursos especializados con los que cuenta la biblioteca Digital, tales como catálogos de bibliotecas y bases de datos especializadas, que permitirán obtener resultados más </w:t>
      </w:r>
      <w:r w:rsidR="00040880">
        <w:rPr>
          <w:lang w:val="es-MX"/>
        </w:rPr>
        <w:t xml:space="preserve">consistentes y </w:t>
      </w:r>
      <w:r>
        <w:rPr>
          <w:lang w:val="es-MX"/>
        </w:rPr>
        <w:t>confiables.</w:t>
      </w:r>
    </w:p>
    <w:p w14:paraId="5E909D6D" w14:textId="77777777" w:rsidR="006A4031" w:rsidRDefault="006A4031" w:rsidP="004C75F6">
      <w:pPr>
        <w:jc w:val="both"/>
        <w:rPr>
          <w:lang w:val="es-MX"/>
        </w:rPr>
      </w:pPr>
      <w:r>
        <w:rPr>
          <w:lang w:val="es-MX"/>
        </w:rPr>
        <w:t xml:space="preserve">Antes de iniciar la búsqueda de información es preciso contestar las siguientes interrogantes: </w:t>
      </w:r>
    </w:p>
    <w:p w14:paraId="6CF43B48" w14:textId="77777777" w:rsidR="006A4031" w:rsidRDefault="006A4031" w:rsidP="004C75F6">
      <w:pPr>
        <w:jc w:val="both"/>
        <w:rPr>
          <w:lang w:val="es-MX"/>
        </w:rPr>
      </w:pPr>
      <w:r>
        <w:rPr>
          <w:lang w:val="es-MX"/>
        </w:rPr>
        <w:t>¿Qué quiero buscar?</w:t>
      </w:r>
    </w:p>
    <w:p w14:paraId="70932D71" w14:textId="77777777" w:rsidR="006A4031" w:rsidRDefault="006A4031" w:rsidP="004C75F6">
      <w:pPr>
        <w:jc w:val="both"/>
        <w:rPr>
          <w:lang w:val="es-MX"/>
        </w:rPr>
      </w:pPr>
      <w:r>
        <w:rPr>
          <w:lang w:val="es-MX"/>
        </w:rPr>
        <w:t>¿Dónde lo voy a buscar?</w:t>
      </w:r>
    </w:p>
    <w:p w14:paraId="594344A8" w14:textId="77777777" w:rsidR="006A4031" w:rsidRDefault="006A4031" w:rsidP="004C75F6">
      <w:pPr>
        <w:jc w:val="both"/>
        <w:rPr>
          <w:lang w:val="es-MX"/>
        </w:rPr>
      </w:pPr>
      <w:r>
        <w:rPr>
          <w:lang w:val="es-MX"/>
        </w:rPr>
        <w:t xml:space="preserve">¿Cómo lo voy a buscar? </w:t>
      </w:r>
    </w:p>
    <w:p w14:paraId="04ADBD92" w14:textId="77777777" w:rsidR="006A4031" w:rsidRDefault="006A4031" w:rsidP="004C75F6">
      <w:pPr>
        <w:jc w:val="both"/>
        <w:rPr>
          <w:lang w:val="es-MX"/>
        </w:rPr>
      </w:pPr>
      <w:r>
        <w:rPr>
          <w:lang w:val="es-MX"/>
        </w:rPr>
        <w:t>¿Para qué lo voy a buscar?</w:t>
      </w:r>
    </w:p>
    <w:p w14:paraId="184E4A08" w14:textId="77777777" w:rsidR="00070202" w:rsidRDefault="006A4031" w:rsidP="004C75F6">
      <w:pPr>
        <w:jc w:val="both"/>
        <w:rPr>
          <w:lang w:val="es-MX"/>
        </w:rPr>
      </w:pPr>
      <w:r>
        <w:rPr>
          <w:lang w:val="es-MX"/>
        </w:rPr>
        <w:t xml:space="preserve">Posteriormente, se debe </w:t>
      </w:r>
      <w:r w:rsidRPr="006A4031">
        <w:rPr>
          <w:lang w:val="es-MX"/>
        </w:rPr>
        <w:t>definir con claridad el tema objeto de</w:t>
      </w:r>
      <w:r>
        <w:rPr>
          <w:lang w:val="es-MX"/>
        </w:rPr>
        <w:t>l trabajo, identificar los conceptos principales, establecer los límites sobr</w:t>
      </w:r>
      <w:r w:rsidR="00070202">
        <w:rPr>
          <w:lang w:val="es-MX"/>
        </w:rPr>
        <w:t>e la información que se precise para poder realizar una combinación entre los términos que serán empleados para obtener resultados más precisos.</w:t>
      </w:r>
    </w:p>
    <w:p w14:paraId="0E7ACD08" w14:textId="77777777" w:rsidR="006A4031" w:rsidRDefault="006A4031" w:rsidP="004C75F6">
      <w:pPr>
        <w:jc w:val="both"/>
        <w:rPr>
          <w:lang w:val="es-MX"/>
        </w:rPr>
      </w:pPr>
    </w:p>
    <w:p w14:paraId="18186142" w14:textId="77777777" w:rsidR="000616EB" w:rsidRDefault="000616EB" w:rsidP="004C75F6">
      <w:pPr>
        <w:pStyle w:val="Ttulo1"/>
        <w:jc w:val="both"/>
        <w:rPr>
          <w:b/>
          <w:lang w:val="es-MX"/>
        </w:rPr>
      </w:pPr>
      <w:r w:rsidRPr="000616EB">
        <w:rPr>
          <w:b/>
          <w:lang w:val="es-MX"/>
        </w:rPr>
        <w:t>Estrategia de búsqueda</w:t>
      </w:r>
    </w:p>
    <w:p w14:paraId="7A57E109" w14:textId="77777777" w:rsidR="00070202" w:rsidRDefault="00070202" w:rsidP="004C75F6">
      <w:pPr>
        <w:jc w:val="both"/>
        <w:rPr>
          <w:lang w:val="es-MX"/>
        </w:rPr>
      </w:pPr>
      <w:r>
        <w:rPr>
          <w:lang w:val="es-MX"/>
        </w:rPr>
        <w:t>Antes de iniciar una búsqueda de información se recomienda diseñar una estrategia que permita obtener resultados más precisos.</w:t>
      </w:r>
    </w:p>
    <w:p w14:paraId="18612217" w14:textId="203919E4" w:rsidR="00037F26" w:rsidRPr="008A2CDE" w:rsidRDefault="00037F26" w:rsidP="004C75F6">
      <w:pPr>
        <w:jc w:val="both"/>
        <w:rPr>
          <w:lang w:val="es-MX"/>
        </w:rPr>
      </w:pPr>
      <w:r w:rsidRPr="008A2CDE">
        <w:rPr>
          <w:lang w:val="es-MX"/>
        </w:rPr>
        <w:t xml:space="preserve">Una estrategia de búsqueda es una estructura organizada de términos o conceptos, definiciones, sinónimos, y términos relacionados que se utilizan para buscar en una base de datos, catálogos de biblioteca, o en diversos motores de búsqueda (Google), a través de combinaciones o relaciones lógicas entre ellos para obtener resultados más </w:t>
      </w:r>
      <w:r w:rsidR="00040880">
        <w:rPr>
          <w:lang w:val="es-MX"/>
        </w:rPr>
        <w:t>relevantes</w:t>
      </w:r>
      <w:r w:rsidRPr="008A2CDE">
        <w:rPr>
          <w:lang w:val="es-MX"/>
        </w:rPr>
        <w:t>.</w:t>
      </w:r>
    </w:p>
    <w:p w14:paraId="61657DBB" w14:textId="77777777" w:rsidR="00037F26" w:rsidRPr="00880E78" w:rsidRDefault="00037F26" w:rsidP="004C75F6">
      <w:pPr>
        <w:jc w:val="both"/>
        <w:rPr>
          <w:lang w:val="es-MX"/>
        </w:rPr>
      </w:pPr>
      <w:r w:rsidRPr="00880E78">
        <w:rPr>
          <w:lang w:val="es-MX"/>
        </w:rPr>
        <w:lastRenderedPageBreak/>
        <w:t>Para establecer una estrategia de búsqueda se debe tener en cuenta:</w:t>
      </w:r>
    </w:p>
    <w:p w14:paraId="0D9563AD" w14:textId="28D425EA" w:rsidR="00037F26" w:rsidRPr="00880E78" w:rsidRDefault="00037F26" w:rsidP="004C75F6">
      <w:pPr>
        <w:pStyle w:val="Prrafodelista"/>
        <w:numPr>
          <w:ilvl w:val="0"/>
          <w:numId w:val="2"/>
        </w:numPr>
        <w:jc w:val="both"/>
        <w:rPr>
          <w:lang w:val="es-MX"/>
        </w:rPr>
      </w:pPr>
      <w:r w:rsidRPr="00880E78">
        <w:rPr>
          <w:lang w:val="es-MX"/>
        </w:rPr>
        <w:t>Posibles términos de búsqueda</w:t>
      </w:r>
      <w:r w:rsidR="00880E78" w:rsidRPr="00880E78">
        <w:rPr>
          <w:lang w:val="es-MX"/>
        </w:rPr>
        <w:t xml:space="preserve"> (palabras clave)</w:t>
      </w:r>
    </w:p>
    <w:p w14:paraId="053D5D16" w14:textId="77777777" w:rsidR="00037F26" w:rsidRPr="008A2CDE" w:rsidRDefault="00037F26" w:rsidP="004C75F6">
      <w:pPr>
        <w:pStyle w:val="Prrafodelista"/>
        <w:numPr>
          <w:ilvl w:val="0"/>
          <w:numId w:val="2"/>
        </w:numPr>
        <w:jc w:val="both"/>
        <w:rPr>
          <w:lang w:val="es-MX"/>
        </w:rPr>
      </w:pPr>
      <w:r w:rsidRPr="008A2CDE">
        <w:rPr>
          <w:lang w:val="es-MX"/>
        </w:rPr>
        <w:t xml:space="preserve">Frases </w:t>
      </w:r>
    </w:p>
    <w:p w14:paraId="1E28D043" w14:textId="77777777" w:rsidR="00037F26" w:rsidRPr="008A2CDE" w:rsidRDefault="00037F26" w:rsidP="004C75F6">
      <w:pPr>
        <w:pStyle w:val="Prrafodelista"/>
        <w:numPr>
          <w:ilvl w:val="0"/>
          <w:numId w:val="2"/>
        </w:numPr>
        <w:jc w:val="both"/>
        <w:rPr>
          <w:lang w:val="es-MX"/>
        </w:rPr>
      </w:pPr>
      <w:r w:rsidRPr="008A2CDE">
        <w:rPr>
          <w:lang w:val="es-MX"/>
        </w:rPr>
        <w:t>Variaciones de los términos</w:t>
      </w:r>
    </w:p>
    <w:p w14:paraId="1ECA67D1" w14:textId="77777777" w:rsidR="004C75F6" w:rsidRPr="008A2CDE" w:rsidRDefault="004C75F6" w:rsidP="004C75F6">
      <w:pPr>
        <w:ind w:left="360"/>
        <w:jc w:val="both"/>
        <w:rPr>
          <w:lang w:val="es-MX"/>
        </w:rPr>
      </w:pPr>
      <w:r w:rsidRPr="008A2CDE">
        <w:t xml:space="preserve">Chamberlain, Ellen. “Creating a search strategy”. </w:t>
      </w:r>
      <w:proofErr w:type="spellStart"/>
      <w:r w:rsidRPr="008A2CDE">
        <w:t>En</w:t>
      </w:r>
      <w:proofErr w:type="spellEnd"/>
      <w:r w:rsidRPr="008A2CDE">
        <w:t xml:space="preserve"> Bare Bones 101. Beaufort, SC: University of South Carolina, Beaufort Library, c2002. </w:t>
      </w:r>
      <w:r w:rsidRPr="008A2CDE">
        <w:rPr>
          <w:lang w:val="es-MX"/>
        </w:rPr>
        <w:t xml:space="preserve">(De, 1 de junio, 2004; </w:t>
      </w:r>
      <w:hyperlink r:id="rId5" w:history="1">
        <w:r w:rsidRPr="008A2CDE">
          <w:rPr>
            <w:rStyle w:val="Hipervnculo"/>
            <w:lang w:val="es-MX"/>
          </w:rPr>
          <w:t>http://www.sc.edu/beaufort/library/pages/bones/bones.shtml</w:t>
        </w:r>
      </w:hyperlink>
      <w:r w:rsidRPr="008A2CDE">
        <w:rPr>
          <w:lang w:val="es-MX"/>
        </w:rPr>
        <w:t>).</w:t>
      </w:r>
    </w:p>
    <w:p w14:paraId="55FD8FB8" w14:textId="77777777" w:rsidR="00037F26" w:rsidRPr="008A2CDE" w:rsidRDefault="00037F26" w:rsidP="004C75F6">
      <w:pPr>
        <w:pStyle w:val="Prrafodelista"/>
        <w:jc w:val="both"/>
        <w:rPr>
          <w:lang w:val="es-MX"/>
        </w:rPr>
      </w:pPr>
    </w:p>
    <w:p w14:paraId="7B7F7B07" w14:textId="6FBD6D92" w:rsidR="00037F26" w:rsidRPr="008A2CDE" w:rsidRDefault="00037F26" w:rsidP="004C75F6">
      <w:pPr>
        <w:jc w:val="both"/>
        <w:rPr>
          <w:lang w:val="es-MX"/>
        </w:rPr>
      </w:pPr>
      <w:r w:rsidRPr="008A2CDE">
        <w:rPr>
          <w:lang w:val="es-MX"/>
        </w:rPr>
        <w:t>Las estrategias de búsqueda se adaptarán a cada base de datos, debido a que las bases de datos funcionan de manera diferente y cuentan con diversas opciones de búsqueda para ingresar los términos, así como de los conectores para establecer relaciones lógicas entre ellos para lanzar una búsqueda</w:t>
      </w:r>
      <w:r w:rsidR="002A7688">
        <w:rPr>
          <w:lang w:val="es-MX"/>
        </w:rPr>
        <w:t>. Habitualmente, las bases de datos</w:t>
      </w:r>
      <w:r w:rsidRPr="008A2CDE">
        <w:rPr>
          <w:lang w:val="es-MX"/>
        </w:rPr>
        <w:t xml:space="preserve"> permiten </w:t>
      </w:r>
      <w:r w:rsidR="002A7688">
        <w:rPr>
          <w:lang w:val="es-MX"/>
        </w:rPr>
        <w:t>d</w:t>
      </w:r>
      <w:r w:rsidRPr="008A2CDE">
        <w:rPr>
          <w:lang w:val="es-MX"/>
        </w:rPr>
        <w:t>os tipos de búsqueda: básica y avanzada</w:t>
      </w:r>
      <w:r w:rsidR="002A7688">
        <w:rPr>
          <w:lang w:val="es-MX"/>
        </w:rPr>
        <w:t>. La búsqueda básica</w:t>
      </w:r>
      <w:r w:rsidRPr="008A2CDE">
        <w:rPr>
          <w:lang w:val="es-MX"/>
        </w:rPr>
        <w:t xml:space="preserve"> permite busc</w:t>
      </w:r>
      <w:r w:rsidR="00152E16" w:rsidRPr="008A2CDE">
        <w:rPr>
          <w:lang w:val="es-MX"/>
        </w:rPr>
        <w:t>ar de dos maneras diferentes</w:t>
      </w:r>
      <w:r w:rsidR="002A7688">
        <w:rPr>
          <w:lang w:val="es-MX"/>
        </w:rPr>
        <w:t xml:space="preserve">: </w:t>
      </w:r>
      <w:r w:rsidR="00152E16" w:rsidRPr="008A2CDE">
        <w:rPr>
          <w:lang w:val="es-MX"/>
        </w:rPr>
        <w:t>s</w:t>
      </w:r>
      <w:r w:rsidR="002A7688">
        <w:rPr>
          <w:lang w:val="es-MX"/>
        </w:rPr>
        <w:t xml:space="preserve">olamente utilizando un </w:t>
      </w:r>
      <w:r w:rsidRPr="008A2CDE">
        <w:rPr>
          <w:lang w:val="es-MX"/>
        </w:rPr>
        <w:t>ca</w:t>
      </w:r>
      <w:r w:rsidR="00152E16" w:rsidRPr="008A2CDE">
        <w:rPr>
          <w:lang w:val="es-MX"/>
        </w:rPr>
        <w:t>mpo</w:t>
      </w:r>
      <w:r w:rsidR="002A7688">
        <w:rPr>
          <w:lang w:val="es-MX"/>
        </w:rPr>
        <w:t xml:space="preserve"> (</w:t>
      </w:r>
      <w:r w:rsidR="00152E16" w:rsidRPr="008A2CDE">
        <w:rPr>
          <w:lang w:val="es-MX"/>
        </w:rPr>
        <w:t>título</w:t>
      </w:r>
      <w:r w:rsidR="002A7688">
        <w:rPr>
          <w:lang w:val="es-MX"/>
        </w:rPr>
        <w:t xml:space="preserve"> de la obra</w:t>
      </w:r>
      <w:r w:rsidR="00152E16" w:rsidRPr="008A2CDE">
        <w:rPr>
          <w:lang w:val="es-MX"/>
        </w:rPr>
        <w:t>, autor, materia</w:t>
      </w:r>
      <w:r w:rsidR="002A7688">
        <w:rPr>
          <w:lang w:val="es-MX"/>
        </w:rPr>
        <w:t xml:space="preserve">, por ejemplo), </w:t>
      </w:r>
      <w:r w:rsidR="00152E16" w:rsidRPr="008A2CDE">
        <w:rPr>
          <w:lang w:val="es-MX"/>
        </w:rPr>
        <w:t>o e</w:t>
      </w:r>
      <w:r w:rsidRPr="008A2CDE">
        <w:rPr>
          <w:lang w:val="es-MX"/>
        </w:rPr>
        <w:t xml:space="preserve">n todos los campos simultáneamente (búsqueda general). </w:t>
      </w:r>
      <w:r w:rsidR="002A7688">
        <w:rPr>
          <w:lang w:val="es-MX"/>
        </w:rPr>
        <w:t xml:space="preserve">También es posible </w:t>
      </w:r>
      <w:r w:rsidRPr="008A2CDE">
        <w:rPr>
          <w:lang w:val="es-MX"/>
        </w:rPr>
        <w:t xml:space="preserve">combinar dentro del campo de búsqueda </w:t>
      </w:r>
      <w:r w:rsidR="002A7688">
        <w:rPr>
          <w:lang w:val="es-MX"/>
        </w:rPr>
        <w:t xml:space="preserve">elegido </w:t>
      </w:r>
      <w:r w:rsidRPr="008A2CDE">
        <w:rPr>
          <w:lang w:val="es-MX"/>
        </w:rPr>
        <w:t>varios términos ligados mediante operadores</w:t>
      </w:r>
      <w:r w:rsidR="00152E16" w:rsidRPr="008A2CDE">
        <w:rPr>
          <w:lang w:val="es-MX"/>
        </w:rPr>
        <w:t>.</w:t>
      </w:r>
    </w:p>
    <w:p w14:paraId="649FBF0A" w14:textId="77777777" w:rsidR="00037F26" w:rsidRPr="008A2CDE" w:rsidRDefault="00037F26" w:rsidP="004C75F6">
      <w:pPr>
        <w:jc w:val="both"/>
        <w:rPr>
          <w:b/>
          <w:lang w:val="es-MX"/>
        </w:rPr>
      </w:pPr>
      <w:r w:rsidRPr="008A2CDE">
        <w:rPr>
          <w:b/>
          <w:lang w:val="es-MX"/>
        </w:rPr>
        <w:t>Búsqueda básica</w:t>
      </w:r>
    </w:p>
    <w:p w14:paraId="5F70DA71" w14:textId="70554D05" w:rsidR="00037F26" w:rsidRPr="008A2CDE" w:rsidRDefault="00037F26" w:rsidP="004C75F6">
      <w:pPr>
        <w:jc w:val="both"/>
        <w:rPr>
          <w:lang w:val="es-MX"/>
        </w:rPr>
      </w:pPr>
      <w:r w:rsidRPr="008A2CDE">
        <w:rPr>
          <w:lang w:val="es-MX"/>
        </w:rPr>
        <w:t xml:space="preserve">A partir de un motor inteligente de búsqueda, representado por una caja de búsqueda al centro, desde el cual es posible ingresar palabras clave o términos de búsqueda para recuperar </w:t>
      </w:r>
      <w:r w:rsidR="00570C41">
        <w:rPr>
          <w:lang w:val="es-MX"/>
        </w:rPr>
        <w:t xml:space="preserve">artículos publicados en </w:t>
      </w:r>
      <w:r w:rsidRPr="008A2CDE">
        <w:rPr>
          <w:lang w:val="es-MX"/>
        </w:rPr>
        <w:t xml:space="preserve">revistas revisadas por </w:t>
      </w:r>
      <w:r w:rsidR="00570C41">
        <w:rPr>
          <w:lang w:val="es-MX"/>
        </w:rPr>
        <w:t>especialistas</w:t>
      </w:r>
      <w:r w:rsidRPr="008A2CDE">
        <w:rPr>
          <w:lang w:val="es-MX"/>
        </w:rPr>
        <w:t xml:space="preserve"> y/o capítulos de libros, utilizando un campo: título, autor, materia, o en todos </w:t>
      </w:r>
      <w:r w:rsidR="004A5534" w:rsidRPr="008A2CDE">
        <w:rPr>
          <w:lang w:val="es-MX"/>
        </w:rPr>
        <w:t>los campos de manera simultánea (utilizando operadores)</w:t>
      </w:r>
      <w:r w:rsidR="00075F31" w:rsidRPr="008A2CDE">
        <w:rPr>
          <w:lang w:val="es-MX"/>
        </w:rPr>
        <w:t>.</w:t>
      </w:r>
      <w:r w:rsidR="004A5534" w:rsidRPr="008A2CDE">
        <w:rPr>
          <w:lang w:val="es-MX"/>
        </w:rPr>
        <w:t xml:space="preserve"> </w:t>
      </w:r>
      <w:r w:rsidRPr="008A2CDE">
        <w:rPr>
          <w:lang w:val="es-MX"/>
        </w:rPr>
        <w:t xml:space="preserve"> </w:t>
      </w:r>
    </w:p>
    <w:p w14:paraId="07790BE7" w14:textId="77777777" w:rsidR="00075F31" w:rsidRDefault="000E4922" w:rsidP="004C75F6">
      <w:pPr>
        <w:jc w:val="both"/>
        <w:rPr>
          <w:highlight w:val="yellow"/>
          <w:lang w:val="es-MX"/>
        </w:rPr>
      </w:pPr>
      <w:r>
        <w:rPr>
          <w:noProof/>
        </w:rPr>
        <w:drawing>
          <wp:inline distT="0" distB="0" distL="0" distR="0" wp14:anchorId="21153326" wp14:editId="4557FB57">
            <wp:extent cx="3629025" cy="23336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8558" t="36773" r="14423" b="25029"/>
                    <a:stretch/>
                  </pic:blipFill>
                  <pic:spPr bwMode="auto">
                    <a:xfrm>
                      <a:off x="0" y="0"/>
                      <a:ext cx="3629025" cy="2333625"/>
                    </a:xfrm>
                    <a:prstGeom prst="rect">
                      <a:avLst/>
                    </a:prstGeom>
                    <a:ln>
                      <a:noFill/>
                    </a:ln>
                    <a:extLst>
                      <a:ext uri="{53640926-AAD7-44D8-BBD7-CCE9431645EC}">
                        <a14:shadowObscured xmlns:a14="http://schemas.microsoft.com/office/drawing/2010/main"/>
                      </a:ext>
                    </a:extLst>
                  </pic:spPr>
                </pic:pic>
              </a:graphicData>
            </a:graphic>
          </wp:inline>
        </w:drawing>
      </w:r>
    </w:p>
    <w:p w14:paraId="49CA5125" w14:textId="77777777" w:rsidR="00075F31" w:rsidRPr="00060DC3" w:rsidRDefault="00075F31" w:rsidP="004C75F6">
      <w:pPr>
        <w:jc w:val="both"/>
        <w:rPr>
          <w:highlight w:val="yellow"/>
          <w:lang w:val="es-MX"/>
        </w:rPr>
      </w:pPr>
    </w:p>
    <w:p w14:paraId="7197C311" w14:textId="77777777" w:rsidR="00037F26" w:rsidRPr="008A2CDE" w:rsidRDefault="00152E16" w:rsidP="004C75F6">
      <w:pPr>
        <w:jc w:val="both"/>
        <w:rPr>
          <w:b/>
          <w:lang w:val="es-MX"/>
        </w:rPr>
      </w:pPr>
      <w:r w:rsidRPr="008A2CDE">
        <w:rPr>
          <w:b/>
          <w:lang w:val="es-MX"/>
        </w:rPr>
        <w:t>Búsqueda avanzada</w:t>
      </w:r>
    </w:p>
    <w:p w14:paraId="66236014" w14:textId="4D886D3E" w:rsidR="00037F26" w:rsidRPr="008A2CDE" w:rsidRDefault="00037F26" w:rsidP="004C75F6">
      <w:pPr>
        <w:jc w:val="both"/>
        <w:rPr>
          <w:lang w:val="es-MX"/>
        </w:rPr>
      </w:pPr>
      <w:r w:rsidRPr="008A2CDE">
        <w:rPr>
          <w:lang w:val="es-MX"/>
        </w:rPr>
        <w:t xml:space="preserve">Dentro de las bases de datos existe la posibilidad de ejecutar búsquedas avanzadas </w:t>
      </w:r>
      <w:r w:rsidR="00570C41">
        <w:rPr>
          <w:lang w:val="es-MX"/>
        </w:rPr>
        <w:t xml:space="preserve">para potenciar la precisión </w:t>
      </w:r>
      <w:r w:rsidRPr="008A2CDE">
        <w:rPr>
          <w:lang w:val="es-MX"/>
        </w:rPr>
        <w:t xml:space="preserve">identificando los componentes de la estrategia de búsqueda tales como: los campos de búsqueda, los operadores booleanos, periodo retrospectivo, tipo de documento o incluso realizar </w:t>
      </w:r>
      <w:r w:rsidRPr="008A2CDE">
        <w:rPr>
          <w:lang w:val="es-MX"/>
        </w:rPr>
        <w:lastRenderedPageBreak/>
        <w:t>estrategias complejas determinando las etiquetas de los campos de búsqueda como pueden ser: autor, palabra clave, filiación del autor, tema, título de la publicación</w:t>
      </w:r>
      <w:r w:rsidR="00570C41">
        <w:rPr>
          <w:lang w:val="es-MX"/>
        </w:rPr>
        <w:t xml:space="preserve"> y</w:t>
      </w:r>
      <w:r w:rsidRPr="008A2CDE">
        <w:rPr>
          <w:lang w:val="es-MX"/>
        </w:rPr>
        <w:t xml:space="preserve"> lugar de publicación, entre otros. </w:t>
      </w:r>
    </w:p>
    <w:p w14:paraId="7629D7AC" w14:textId="77777777" w:rsidR="00075F31" w:rsidRDefault="00075F31" w:rsidP="004C75F6">
      <w:pPr>
        <w:jc w:val="both"/>
        <w:rPr>
          <w:lang w:val="es-MX"/>
        </w:rPr>
      </w:pPr>
    </w:p>
    <w:p w14:paraId="3E43DDB7" w14:textId="77777777" w:rsidR="00075F31" w:rsidRDefault="00131201" w:rsidP="004C75F6">
      <w:pPr>
        <w:jc w:val="both"/>
        <w:rPr>
          <w:lang w:val="es-MX"/>
        </w:rPr>
      </w:pPr>
      <w:r>
        <w:rPr>
          <w:noProof/>
        </w:rPr>
        <w:drawing>
          <wp:inline distT="0" distB="0" distL="0" distR="0" wp14:anchorId="5B521DD5" wp14:editId="784F5D6D">
            <wp:extent cx="4467225" cy="248243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7918" t="42474" r="13150" b="19042"/>
                    <a:stretch/>
                  </pic:blipFill>
                  <pic:spPr bwMode="auto">
                    <a:xfrm>
                      <a:off x="0" y="0"/>
                      <a:ext cx="4484419" cy="2491993"/>
                    </a:xfrm>
                    <a:prstGeom prst="rect">
                      <a:avLst/>
                    </a:prstGeom>
                    <a:ln>
                      <a:noFill/>
                    </a:ln>
                    <a:extLst>
                      <a:ext uri="{53640926-AAD7-44D8-BBD7-CCE9431645EC}">
                        <a14:shadowObscured xmlns:a14="http://schemas.microsoft.com/office/drawing/2010/main"/>
                      </a:ext>
                    </a:extLst>
                  </pic:spPr>
                </pic:pic>
              </a:graphicData>
            </a:graphic>
          </wp:inline>
        </w:drawing>
      </w:r>
    </w:p>
    <w:p w14:paraId="4C9D959D" w14:textId="77777777" w:rsidR="00075F31" w:rsidRDefault="00131201" w:rsidP="004C75F6">
      <w:pPr>
        <w:jc w:val="both"/>
        <w:rPr>
          <w:lang w:val="es-MX"/>
        </w:rPr>
      </w:pPr>
      <w:r>
        <w:rPr>
          <w:noProof/>
        </w:rPr>
        <w:drawing>
          <wp:anchor distT="0" distB="0" distL="114300" distR="114300" simplePos="0" relativeHeight="251658240" behindDoc="1" locked="0" layoutInCell="1" allowOverlap="1" wp14:anchorId="17C011C4" wp14:editId="3E7646B9">
            <wp:simplePos x="0" y="0"/>
            <wp:positionH relativeFrom="column">
              <wp:posOffset>3714750</wp:posOffset>
            </wp:positionH>
            <wp:positionV relativeFrom="paragraph">
              <wp:posOffset>12065</wp:posOffset>
            </wp:positionV>
            <wp:extent cx="676275" cy="390525"/>
            <wp:effectExtent l="0" t="0" r="9525" b="9525"/>
            <wp:wrapTight wrapText="bothSides">
              <wp:wrapPolygon edited="0">
                <wp:start x="0" y="0"/>
                <wp:lineTo x="0" y="21073"/>
                <wp:lineTo x="21296" y="21073"/>
                <wp:lineTo x="21296"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9199" t="31072" r="41025" b="60947"/>
                    <a:stretch/>
                  </pic:blipFill>
                  <pic:spPr bwMode="auto">
                    <a:xfrm>
                      <a:off x="0" y="0"/>
                      <a:ext cx="676275" cy="39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818399" w14:textId="77777777" w:rsidR="00075F31" w:rsidRDefault="00075F31" w:rsidP="004C75F6">
      <w:pPr>
        <w:jc w:val="both"/>
        <w:rPr>
          <w:lang w:val="es-MX"/>
        </w:rPr>
      </w:pPr>
    </w:p>
    <w:p w14:paraId="07A25D13" w14:textId="77777777" w:rsidR="00075F31" w:rsidRPr="00E75FCD" w:rsidRDefault="00075F31" w:rsidP="004C75F6">
      <w:pPr>
        <w:jc w:val="both"/>
        <w:rPr>
          <w:lang w:val="es-MX"/>
        </w:rPr>
      </w:pPr>
    </w:p>
    <w:p w14:paraId="7AD9693B" w14:textId="77777777" w:rsidR="008054D0" w:rsidRPr="008054D0" w:rsidRDefault="008054D0" w:rsidP="004C75F6">
      <w:pPr>
        <w:pStyle w:val="Ttulo2"/>
        <w:jc w:val="both"/>
        <w:rPr>
          <w:lang w:val="es-MX"/>
        </w:rPr>
      </w:pPr>
      <w:r>
        <w:rPr>
          <w:lang w:val="es-MX"/>
        </w:rPr>
        <w:t>Operadores booleanos</w:t>
      </w:r>
    </w:p>
    <w:p w14:paraId="01A6F9A5" w14:textId="77777777" w:rsidR="00C151BB" w:rsidRDefault="00C151BB" w:rsidP="004C75F6">
      <w:pPr>
        <w:jc w:val="both"/>
        <w:rPr>
          <w:lang w:val="es-MX"/>
        </w:rPr>
      </w:pPr>
      <w:r>
        <w:rPr>
          <w:lang w:val="es-MX"/>
        </w:rPr>
        <w:t>Para buscar información sobre un tema y localizar documentos más específicos</w:t>
      </w:r>
      <w:r w:rsidR="00ED2F75">
        <w:rPr>
          <w:lang w:val="es-MX"/>
        </w:rPr>
        <w:t xml:space="preserve"> dentro de una base de datos</w:t>
      </w:r>
      <w:r>
        <w:rPr>
          <w:lang w:val="es-MX"/>
        </w:rPr>
        <w:t>, podemos realizar la búsqueda mediante el uso de Operadores booleanos (AND, OR, NOT), los cuales nos ayudan a combinar y delimitar términos o palabras clave</w:t>
      </w:r>
      <w:r w:rsidR="00ED2F75">
        <w:rPr>
          <w:lang w:val="es-MX"/>
        </w:rPr>
        <w:t>.</w:t>
      </w:r>
    </w:p>
    <w:p w14:paraId="7DC3D022" w14:textId="00912EBD" w:rsidR="00654752" w:rsidRDefault="00654752" w:rsidP="004C75F6">
      <w:pPr>
        <w:jc w:val="both"/>
        <w:rPr>
          <w:lang w:val="es-MX"/>
        </w:rPr>
      </w:pPr>
      <w:r>
        <w:rPr>
          <w:lang w:val="es-MX"/>
        </w:rPr>
        <w:t xml:space="preserve">Pongamos </w:t>
      </w:r>
      <w:r w:rsidR="00570C41">
        <w:rPr>
          <w:lang w:val="es-MX"/>
        </w:rPr>
        <w:t>como</w:t>
      </w:r>
      <w:r>
        <w:rPr>
          <w:lang w:val="es-MX"/>
        </w:rPr>
        <w:t xml:space="preserve"> ejemplo que deseo localizar información sobre:</w:t>
      </w:r>
    </w:p>
    <w:p w14:paraId="5C149419" w14:textId="77777777" w:rsidR="00E75FCD" w:rsidRPr="00E75FCD" w:rsidRDefault="00262F15" w:rsidP="004C75F6">
      <w:pPr>
        <w:jc w:val="both"/>
        <w:rPr>
          <w:b/>
          <w:lang w:val="es-MX"/>
        </w:rPr>
      </w:pPr>
      <w:r>
        <w:rPr>
          <w:b/>
          <w:lang w:val="es-MX"/>
        </w:rPr>
        <w:t>Síntomas de</w:t>
      </w:r>
      <w:r w:rsidR="00654752" w:rsidRPr="00654752">
        <w:rPr>
          <w:b/>
          <w:lang w:val="es-MX"/>
        </w:rPr>
        <w:t>l trastorno límite de la personalidad en adultos</w:t>
      </w:r>
    </w:p>
    <w:p w14:paraId="1C82701B" w14:textId="31B0E7BE" w:rsidR="00E75FCD" w:rsidRDefault="00570C41" w:rsidP="004C75F6">
      <w:pPr>
        <w:jc w:val="both"/>
        <w:rPr>
          <w:lang w:val="es-MX"/>
        </w:rPr>
      </w:pPr>
      <w:r>
        <w:rPr>
          <w:lang w:val="es-MX"/>
        </w:rPr>
        <w:t>El paso siguiente es</w:t>
      </w:r>
      <w:r w:rsidR="00E75FCD">
        <w:rPr>
          <w:lang w:val="es-MX"/>
        </w:rPr>
        <w:t xml:space="preserve"> identificar los términos o palabras claves para realizar la búsqueda. En este caso, </w:t>
      </w:r>
      <w:r w:rsidR="00C151BB">
        <w:rPr>
          <w:lang w:val="es-MX"/>
        </w:rPr>
        <w:t>nuestras palabras</w:t>
      </w:r>
      <w:r w:rsidR="00E75FCD">
        <w:rPr>
          <w:lang w:val="es-MX"/>
        </w:rPr>
        <w:t xml:space="preserve"> claves son:</w:t>
      </w:r>
    </w:p>
    <w:p w14:paraId="53137A4C" w14:textId="77777777" w:rsidR="00E75FCD" w:rsidRDefault="00E75FCD" w:rsidP="004C75F6">
      <w:pPr>
        <w:jc w:val="both"/>
        <w:rPr>
          <w:b/>
          <w:lang w:val="es-MX"/>
        </w:rPr>
      </w:pPr>
      <w:r w:rsidRPr="00C151BB">
        <w:rPr>
          <w:b/>
          <w:lang w:val="es-MX"/>
        </w:rPr>
        <w:t>Trastorno límite de la personalidad</w:t>
      </w:r>
    </w:p>
    <w:p w14:paraId="2D47A22F" w14:textId="77777777" w:rsidR="00E76EF0" w:rsidRPr="00C151BB" w:rsidRDefault="00E76EF0" w:rsidP="004C75F6">
      <w:pPr>
        <w:jc w:val="both"/>
        <w:rPr>
          <w:b/>
          <w:lang w:val="es-MX"/>
        </w:rPr>
      </w:pPr>
      <w:r w:rsidRPr="00C151BB">
        <w:rPr>
          <w:b/>
          <w:lang w:val="es-MX"/>
        </w:rPr>
        <w:t>Síntomas</w:t>
      </w:r>
    </w:p>
    <w:p w14:paraId="3025A01E" w14:textId="77777777" w:rsidR="00E75FCD" w:rsidRDefault="00E75FCD" w:rsidP="004C75F6">
      <w:pPr>
        <w:jc w:val="both"/>
        <w:rPr>
          <w:lang w:val="es-MX"/>
        </w:rPr>
      </w:pPr>
      <w:r w:rsidRPr="00C151BB">
        <w:rPr>
          <w:b/>
          <w:lang w:val="es-MX"/>
        </w:rPr>
        <w:t>Adultos</w:t>
      </w:r>
    </w:p>
    <w:p w14:paraId="2E7C7DD5" w14:textId="77777777" w:rsidR="00E75FCD" w:rsidRDefault="00E75FCD" w:rsidP="004C75F6">
      <w:pPr>
        <w:jc w:val="both"/>
        <w:rPr>
          <w:lang w:val="es-MX"/>
        </w:rPr>
      </w:pPr>
    </w:p>
    <w:p w14:paraId="78F43389" w14:textId="6AE5FE3F" w:rsidR="00C151BB" w:rsidRDefault="00E75FCD" w:rsidP="004C75F6">
      <w:pPr>
        <w:jc w:val="both"/>
        <w:rPr>
          <w:lang w:val="es-MX"/>
        </w:rPr>
      </w:pPr>
      <w:r>
        <w:rPr>
          <w:lang w:val="es-MX"/>
        </w:rPr>
        <w:t>Es importarte señalar que la mayoría de las bases de datos usan el idioma inglés, es por ello</w:t>
      </w:r>
      <w:r w:rsidR="00C151BB">
        <w:rPr>
          <w:lang w:val="es-MX"/>
        </w:rPr>
        <w:t xml:space="preserve"> </w:t>
      </w:r>
      <w:r w:rsidR="008A2CDE">
        <w:rPr>
          <w:lang w:val="es-MX"/>
        </w:rPr>
        <w:t>que,</w:t>
      </w:r>
      <w:r w:rsidR="00C151BB">
        <w:rPr>
          <w:lang w:val="es-MX"/>
        </w:rPr>
        <w:t xml:space="preserve"> para obtener más</w:t>
      </w:r>
      <w:r>
        <w:rPr>
          <w:lang w:val="es-MX"/>
        </w:rPr>
        <w:t xml:space="preserve"> resultados en nuestra búsqueda, los términos o palabras clave deberán ser traducidos </w:t>
      </w:r>
      <w:r w:rsidR="00C151BB">
        <w:rPr>
          <w:lang w:val="es-MX"/>
        </w:rPr>
        <w:t>a este idioma</w:t>
      </w:r>
      <w:r w:rsidR="00570C41">
        <w:rPr>
          <w:lang w:val="es-MX"/>
        </w:rPr>
        <w:t xml:space="preserve">. También es importante incluir las siglas de aquellos términos que sean comúnmente referidos de esta manera. Por último, en ocasiones es necesario </w:t>
      </w:r>
      <w:r w:rsidR="00C151BB">
        <w:rPr>
          <w:lang w:val="es-MX"/>
        </w:rPr>
        <w:t xml:space="preserve">delimitar la búsqueda </w:t>
      </w:r>
      <w:r w:rsidR="0034181D">
        <w:rPr>
          <w:lang w:val="es-MX"/>
        </w:rPr>
        <w:t xml:space="preserve">especificando </w:t>
      </w:r>
      <w:r w:rsidR="00C151BB">
        <w:rPr>
          <w:lang w:val="es-MX"/>
        </w:rPr>
        <w:t xml:space="preserve">qué </w:t>
      </w:r>
      <w:r w:rsidR="0034181D">
        <w:rPr>
          <w:lang w:val="es-MX"/>
        </w:rPr>
        <w:t xml:space="preserve">otros </w:t>
      </w:r>
      <w:r w:rsidR="00C151BB">
        <w:rPr>
          <w:lang w:val="es-MX"/>
        </w:rPr>
        <w:t>términ</w:t>
      </w:r>
      <w:r w:rsidR="003254CA">
        <w:rPr>
          <w:lang w:val="es-MX"/>
        </w:rPr>
        <w:t xml:space="preserve">os no deseamos que </w:t>
      </w:r>
      <w:r w:rsidR="0034181D">
        <w:rPr>
          <w:lang w:val="es-MX"/>
        </w:rPr>
        <w:t xml:space="preserve">sean incluidos en </w:t>
      </w:r>
      <w:r w:rsidR="00C151BB">
        <w:rPr>
          <w:lang w:val="es-MX"/>
        </w:rPr>
        <w:t>los resultados</w:t>
      </w:r>
      <w:r w:rsidR="0034181D">
        <w:rPr>
          <w:lang w:val="es-MX"/>
        </w:rPr>
        <w:t xml:space="preserve"> obtenidos. </w:t>
      </w:r>
    </w:p>
    <w:p w14:paraId="4B6A02D5" w14:textId="77777777" w:rsidR="00E75FCD" w:rsidRDefault="00E75FCD" w:rsidP="004C75F6">
      <w:pPr>
        <w:jc w:val="both"/>
        <w:rPr>
          <w:lang w:val="es-MX"/>
        </w:rPr>
      </w:pPr>
      <w:r>
        <w:rPr>
          <w:lang w:val="es-MX"/>
        </w:rPr>
        <w:lastRenderedPageBreak/>
        <w:t>En este caso, quedaría de la siguiente forma:</w:t>
      </w:r>
    </w:p>
    <w:tbl>
      <w:tblPr>
        <w:tblStyle w:val="Tablaconcuadrcula"/>
        <w:tblW w:w="0" w:type="auto"/>
        <w:jc w:val="center"/>
        <w:tblLook w:val="04A0" w:firstRow="1" w:lastRow="0" w:firstColumn="1" w:lastColumn="0" w:noHBand="0" w:noVBand="1"/>
      </w:tblPr>
      <w:tblGrid>
        <w:gridCol w:w="3823"/>
        <w:gridCol w:w="3827"/>
      </w:tblGrid>
      <w:tr w:rsidR="00E75FCD" w14:paraId="0628B783" w14:textId="77777777" w:rsidTr="00760132">
        <w:trPr>
          <w:jc w:val="center"/>
        </w:trPr>
        <w:tc>
          <w:tcPr>
            <w:tcW w:w="3823" w:type="dxa"/>
          </w:tcPr>
          <w:p w14:paraId="3CFB8D28" w14:textId="77777777" w:rsidR="00E75FCD" w:rsidRPr="007F0143" w:rsidRDefault="00E75FCD" w:rsidP="004C7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eastAsia="Times New Roman" w:cstheme="minorHAnsi"/>
                <w:b/>
                <w:color w:val="202124"/>
              </w:rPr>
            </w:pPr>
            <w:r w:rsidRPr="007F0143">
              <w:rPr>
                <w:rFonts w:eastAsia="Times New Roman" w:cstheme="minorHAnsi"/>
                <w:b/>
                <w:color w:val="202124"/>
              </w:rPr>
              <w:t>Términos o palabras clave</w:t>
            </w:r>
          </w:p>
        </w:tc>
        <w:tc>
          <w:tcPr>
            <w:tcW w:w="3827" w:type="dxa"/>
          </w:tcPr>
          <w:p w14:paraId="196300F7" w14:textId="77777777" w:rsidR="00E75FCD" w:rsidRPr="007F0143" w:rsidRDefault="00E75FCD" w:rsidP="004C75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eastAsia="Times New Roman" w:cstheme="minorHAnsi"/>
                <w:b/>
                <w:color w:val="202124"/>
              </w:rPr>
            </w:pPr>
            <w:r w:rsidRPr="007F0143">
              <w:rPr>
                <w:rFonts w:eastAsia="Times New Roman" w:cstheme="minorHAnsi"/>
                <w:b/>
                <w:color w:val="202124"/>
              </w:rPr>
              <w:t>Traducción al inglés</w:t>
            </w:r>
          </w:p>
        </w:tc>
      </w:tr>
      <w:tr w:rsidR="00E76EF0" w14:paraId="4DFA7872" w14:textId="77777777" w:rsidTr="00760132">
        <w:trPr>
          <w:jc w:val="center"/>
        </w:trPr>
        <w:tc>
          <w:tcPr>
            <w:tcW w:w="3823" w:type="dxa"/>
          </w:tcPr>
          <w:p w14:paraId="6314BD68" w14:textId="77777777" w:rsidR="00E76EF0" w:rsidRPr="00E75FCD" w:rsidRDefault="00E76EF0" w:rsidP="004C75F6">
            <w:pPr>
              <w:pStyle w:val="Sinespaciado"/>
              <w:jc w:val="both"/>
              <w:rPr>
                <w:lang w:val="es-MX"/>
              </w:rPr>
            </w:pPr>
            <w:r>
              <w:rPr>
                <w:lang w:val="es-MX"/>
              </w:rPr>
              <w:t>Trastorno límite de la personalidad</w:t>
            </w:r>
          </w:p>
        </w:tc>
        <w:tc>
          <w:tcPr>
            <w:tcW w:w="3827" w:type="dxa"/>
          </w:tcPr>
          <w:p w14:paraId="2DB32E0D" w14:textId="77777777" w:rsidR="00E76EF0" w:rsidRPr="00B244B3" w:rsidRDefault="00B244B3" w:rsidP="004C75F6">
            <w:pPr>
              <w:pStyle w:val="Sinespaciado"/>
              <w:jc w:val="both"/>
              <w:rPr>
                <w:rFonts w:ascii="Arial" w:hAnsi="Arial" w:cs="Arial"/>
                <w:b/>
                <w:bCs/>
                <w:color w:val="5F6368"/>
                <w:sz w:val="21"/>
                <w:szCs w:val="21"/>
                <w:shd w:val="clear" w:color="auto" w:fill="FFFFFF"/>
              </w:rPr>
            </w:pPr>
            <w:r w:rsidRPr="00B244B3">
              <w:t>Borderline personality disorder</w:t>
            </w:r>
          </w:p>
        </w:tc>
      </w:tr>
      <w:tr w:rsidR="00E76EF0" w14:paraId="3183FD0A" w14:textId="77777777" w:rsidTr="00760132">
        <w:trPr>
          <w:jc w:val="center"/>
        </w:trPr>
        <w:tc>
          <w:tcPr>
            <w:tcW w:w="3823" w:type="dxa"/>
          </w:tcPr>
          <w:p w14:paraId="1CEB9172" w14:textId="77777777" w:rsidR="00E76EF0" w:rsidRDefault="00E76EF0" w:rsidP="004C75F6">
            <w:pPr>
              <w:pStyle w:val="Sinespaciado"/>
              <w:jc w:val="both"/>
              <w:rPr>
                <w:lang w:val="es-MX"/>
              </w:rPr>
            </w:pPr>
            <w:r>
              <w:rPr>
                <w:lang w:val="es-MX"/>
              </w:rPr>
              <w:t>TLP</w:t>
            </w:r>
          </w:p>
        </w:tc>
        <w:tc>
          <w:tcPr>
            <w:tcW w:w="3827" w:type="dxa"/>
          </w:tcPr>
          <w:p w14:paraId="143788B3" w14:textId="77777777" w:rsidR="00E76EF0" w:rsidRDefault="00B244B3" w:rsidP="004C75F6">
            <w:pPr>
              <w:pStyle w:val="Sinespaciado"/>
              <w:jc w:val="both"/>
              <w:rPr>
                <w:rStyle w:val="nfasis"/>
                <w:rFonts w:ascii="Arial" w:hAnsi="Arial" w:cs="Arial"/>
                <w:b/>
                <w:bCs/>
                <w:i w:val="0"/>
                <w:iCs w:val="0"/>
                <w:color w:val="5F6368"/>
                <w:sz w:val="21"/>
                <w:szCs w:val="21"/>
                <w:shd w:val="clear" w:color="auto" w:fill="FFFFFF"/>
              </w:rPr>
            </w:pPr>
            <w:r>
              <w:rPr>
                <w:lang w:val="es-MX"/>
              </w:rPr>
              <w:t>BPD</w:t>
            </w:r>
          </w:p>
        </w:tc>
      </w:tr>
      <w:tr w:rsidR="00E76EF0" w14:paraId="003D7376" w14:textId="77777777" w:rsidTr="00760132">
        <w:trPr>
          <w:jc w:val="center"/>
        </w:trPr>
        <w:tc>
          <w:tcPr>
            <w:tcW w:w="3823" w:type="dxa"/>
          </w:tcPr>
          <w:p w14:paraId="2F8F4372" w14:textId="77777777" w:rsidR="00E76EF0" w:rsidRDefault="00B244B3" w:rsidP="004C75F6">
            <w:pPr>
              <w:pStyle w:val="Sinespaciado"/>
              <w:jc w:val="both"/>
              <w:rPr>
                <w:rFonts w:eastAsia="Times New Roman" w:cstheme="minorHAnsi"/>
                <w:color w:val="202124"/>
              </w:rPr>
            </w:pPr>
            <w:r>
              <w:rPr>
                <w:rFonts w:eastAsia="Times New Roman" w:cstheme="minorHAnsi"/>
                <w:color w:val="202124"/>
              </w:rPr>
              <w:t>Sí</w:t>
            </w:r>
            <w:r w:rsidR="00E76EF0">
              <w:rPr>
                <w:rFonts w:eastAsia="Times New Roman" w:cstheme="minorHAnsi"/>
                <w:color w:val="202124"/>
              </w:rPr>
              <w:t>ntomas</w:t>
            </w:r>
          </w:p>
        </w:tc>
        <w:tc>
          <w:tcPr>
            <w:tcW w:w="3827" w:type="dxa"/>
          </w:tcPr>
          <w:p w14:paraId="261B4BF3" w14:textId="77777777" w:rsidR="00E76EF0" w:rsidRDefault="00B244B3" w:rsidP="004C75F6">
            <w:pPr>
              <w:pStyle w:val="Sinespaciado"/>
              <w:jc w:val="both"/>
              <w:rPr>
                <w:rFonts w:eastAsia="Times New Roman" w:cstheme="minorHAnsi"/>
                <w:color w:val="202124"/>
              </w:rPr>
            </w:pPr>
            <w:r>
              <w:rPr>
                <w:rFonts w:eastAsia="Times New Roman" w:cstheme="minorHAnsi"/>
                <w:color w:val="202124"/>
                <w:lang w:val="en"/>
              </w:rPr>
              <w:t>S</w:t>
            </w:r>
            <w:r w:rsidR="00E76EF0" w:rsidRPr="00E75FCD">
              <w:rPr>
                <w:rFonts w:eastAsia="Times New Roman" w:cstheme="minorHAnsi"/>
                <w:color w:val="202124"/>
                <w:lang w:val="en"/>
              </w:rPr>
              <w:t>ymptoms</w:t>
            </w:r>
          </w:p>
        </w:tc>
      </w:tr>
      <w:tr w:rsidR="00E76EF0" w14:paraId="2E3CCF32" w14:textId="77777777" w:rsidTr="00760132">
        <w:trPr>
          <w:jc w:val="center"/>
        </w:trPr>
        <w:tc>
          <w:tcPr>
            <w:tcW w:w="3823" w:type="dxa"/>
          </w:tcPr>
          <w:p w14:paraId="50832299" w14:textId="77777777" w:rsidR="00E76EF0" w:rsidRPr="00E75FCD" w:rsidRDefault="00E76EF0" w:rsidP="004C75F6">
            <w:pPr>
              <w:pStyle w:val="Sinespaciado"/>
              <w:jc w:val="both"/>
              <w:rPr>
                <w:lang w:val="es-MX"/>
              </w:rPr>
            </w:pPr>
            <w:r>
              <w:rPr>
                <w:lang w:val="es-MX"/>
              </w:rPr>
              <w:t>Adultos</w:t>
            </w:r>
          </w:p>
        </w:tc>
        <w:tc>
          <w:tcPr>
            <w:tcW w:w="3827" w:type="dxa"/>
          </w:tcPr>
          <w:p w14:paraId="51D33248" w14:textId="77777777" w:rsidR="00E76EF0" w:rsidRDefault="00E76EF0" w:rsidP="004C75F6">
            <w:pPr>
              <w:pStyle w:val="Sinespaciado"/>
              <w:jc w:val="both"/>
              <w:rPr>
                <w:rFonts w:eastAsia="Times New Roman" w:cstheme="minorHAnsi"/>
                <w:color w:val="202124"/>
              </w:rPr>
            </w:pPr>
            <w:r>
              <w:rPr>
                <w:rFonts w:eastAsia="Times New Roman" w:cstheme="minorHAnsi"/>
                <w:color w:val="202124"/>
              </w:rPr>
              <w:t>Adults</w:t>
            </w:r>
          </w:p>
        </w:tc>
      </w:tr>
      <w:tr w:rsidR="00E76EF0" w14:paraId="303E7CE7" w14:textId="77777777" w:rsidTr="00760132">
        <w:trPr>
          <w:jc w:val="center"/>
        </w:trPr>
        <w:tc>
          <w:tcPr>
            <w:tcW w:w="3823" w:type="dxa"/>
          </w:tcPr>
          <w:p w14:paraId="6DE57F3D" w14:textId="77777777" w:rsidR="00E76EF0" w:rsidRDefault="00E76EF0" w:rsidP="004C75F6">
            <w:pPr>
              <w:pStyle w:val="Sinespaciado"/>
              <w:jc w:val="both"/>
              <w:rPr>
                <w:rFonts w:eastAsia="Times New Roman" w:cstheme="minorHAnsi"/>
                <w:color w:val="202124"/>
              </w:rPr>
            </w:pPr>
            <w:r>
              <w:rPr>
                <w:rFonts w:eastAsia="Times New Roman" w:cstheme="minorHAnsi"/>
                <w:color w:val="202124"/>
              </w:rPr>
              <w:t>Niños</w:t>
            </w:r>
          </w:p>
        </w:tc>
        <w:tc>
          <w:tcPr>
            <w:tcW w:w="3827" w:type="dxa"/>
          </w:tcPr>
          <w:p w14:paraId="184F2B58" w14:textId="77777777" w:rsidR="00E76EF0" w:rsidRDefault="00E76EF0" w:rsidP="004C75F6">
            <w:pPr>
              <w:pStyle w:val="Sinespaciado"/>
              <w:jc w:val="both"/>
              <w:rPr>
                <w:rFonts w:eastAsia="Times New Roman" w:cstheme="minorHAnsi"/>
                <w:color w:val="202124"/>
              </w:rPr>
            </w:pPr>
            <w:r>
              <w:rPr>
                <w:rFonts w:eastAsia="Times New Roman" w:cstheme="minorHAnsi"/>
                <w:color w:val="202124"/>
              </w:rPr>
              <w:t>Children</w:t>
            </w:r>
          </w:p>
        </w:tc>
      </w:tr>
    </w:tbl>
    <w:p w14:paraId="684A6AA7" w14:textId="77777777" w:rsidR="00E75FCD" w:rsidRDefault="00E75FCD" w:rsidP="004C75F6">
      <w:pPr>
        <w:jc w:val="both"/>
        <w:rPr>
          <w:lang w:val="es-MX"/>
        </w:rPr>
      </w:pPr>
    </w:p>
    <w:p w14:paraId="09EA867A" w14:textId="77777777" w:rsidR="004411E7" w:rsidRDefault="004411E7" w:rsidP="004C75F6">
      <w:pPr>
        <w:jc w:val="both"/>
        <w:rPr>
          <w:lang w:val="es-MX"/>
        </w:rPr>
      </w:pPr>
      <w:r>
        <w:rPr>
          <w:lang w:val="es-MX"/>
        </w:rPr>
        <w:t>Ahora bien, ya que tenemos nuestros términos o palabras clave los ingresamos en las cajas de búsqueda</w:t>
      </w:r>
      <w:r w:rsidR="00E76EF0">
        <w:rPr>
          <w:lang w:val="es-MX"/>
        </w:rPr>
        <w:t xml:space="preserve"> de la base de datos de la que se trate</w:t>
      </w:r>
      <w:r>
        <w:rPr>
          <w:lang w:val="es-MX"/>
        </w:rPr>
        <w:t>:</w:t>
      </w:r>
    </w:p>
    <w:p w14:paraId="0535A8D3" w14:textId="77777777" w:rsidR="00E76EF0" w:rsidRDefault="00E76EF0" w:rsidP="004C75F6">
      <w:pPr>
        <w:jc w:val="both"/>
        <w:rPr>
          <w:lang w:val="es-MX"/>
        </w:rPr>
      </w:pPr>
      <w:r>
        <w:rPr>
          <w:lang w:val="es-MX"/>
        </w:rPr>
        <w:t>Se ingresa el primer término de nuestra búsqueda:</w:t>
      </w:r>
    </w:p>
    <w:p w14:paraId="769A6A76" w14:textId="77777777" w:rsidR="00E76EF0" w:rsidRDefault="00E76EF0" w:rsidP="004C75F6">
      <w:pPr>
        <w:jc w:val="both"/>
        <w:rPr>
          <w:lang w:val="es-MX"/>
        </w:rPr>
      </w:pPr>
      <w:r>
        <w:rPr>
          <w:noProof/>
        </w:rPr>
        <w:drawing>
          <wp:inline distT="0" distB="0" distL="0" distR="0" wp14:anchorId="5A83FBBA" wp14:editId="145CE437">
            <wp:extent cx="2581275" cy="5238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250" t="44185" r="14583" b="48688"/>
                    <a:stretch/>
                  </pic:blipFill>
                  <pic:spPr bwMode="auto">
                    <a:xfrm>
                      <a:off x="0" y="0"/>
                      <a:ext cx="2581275" cy="523875"/>
                    </a:xfrm>
                    <a:prstGeom prst="rect">
                      <a:avLst/>
                    </a:prstGeom>
                    <a:ln>
                      <a:noFill/>
                    </a:ln>
                    <a:extLst>
                      <a:ext uri="{53640926-AAD7-44D8-BBD7-CCE9431645EC}">
                        <a14:shadowObscured xmlns:a14="http://schemas.microsoft.com/office/drawing/2010/main"/>
                      </a:ext>
                    </a:extLst>
                  </pic:spPr>
                </pic:pic>
              </a:graphicData>
            </a:graphic>
          </wp:inline>
        </w:drawing>
      </w:r>
    </w:p>
    <w:p w14:paraId="1CF31978" w14:textId="77777777" w:rsidR="00F844AE" w:rsidRPr="00F844AE" w:rsidRDefault="00F844AE" w:rsidP="004C75F6">
      <w:pPr>
        <w:jc w:val="both"/>
        <w:rPr>
          <w:b/>
          <w:i/>
          <w:lang w:val="es-MX"/>
        </w:rPr>
      </w:pPr>
      <w:r w:rsidRPr="00F844AE">
        <w:rPr>
          <w:b/>
          <w:i/>
          <w:lang w:val="es-MX"/>
        </w:rPr>
        <w:t>Aplicamos</w:t>
      </w:r>
      <w:r>
        <w:rPr>
          <w:b/>
          <w:i/>
          <w:lang w:val="es-MX"/>
        </w:rPr>
        <w:t xml:space="preserve"> el primer operador booleano OR</w:t>
      </w:r>
      <w:r w:rsidRPr="00F844AE">
        <w:rPr>
          <w:b/>
          <w:i/>
          <w:lang w:val="es-MX"/>
        </w:rPr>
        <w:t>:</w:t>
      </w:r>
    </w:p>
    <w:p w14:paraId="3524D9F3" w14:textId="77777777" w:rsidR="00E76EF0" w:rsidRDefault="00F844AE" w:rsidP="004C75F6">
      <w:pPr>
        <w:jc w:val="both"/>
        <w:rPr>
          <w:lang w:val="es-MX"/>
        </w:rPr>
      </w:pPr>
      <w:r>
        <w:rPr>
          <w:b/>
          <w:lang w:val="es-MX"/>
        </w:rPr>
        <w:t>OR</w:t>
      </w:r>
      <w:r w:rsidR="00E76EF0" w:rsidRPr="00E76EF0">
        <w:rPr>
          <w:lang w:val="es-MX"/>
        </w:rPr>
        <w:t>:</w:t>
      </w:r>
      <w:r w:rsidR="00E76EF0">
        <w:rPr>
          <w:lang w:val="es-MX"/>
        </w:rPr>
        <w:t xml:space="preserve"> Se utiliza para realizar la búsqueda de documentos </w:t>
      </w:r>
      <w:r w:rsidRPr="004411E7">
        <w:rPr>
          <w:lang w:val="es-MX"/>
        </w:rPr>
        <w:t xml:space="preserve">con </w:t>
      </w:r>
      <w:r w:rsidRPr="004411E7">
        <w:rPr>
          <w:i/>
          <w:iCs/>
          <w:lang w:val="es-MX"/>
        </w:rPr>
        <w:t>cualquiera</w:t>
      </w:r>
      <w:r>
        <w:rPr>
          <w:lang w:val="es-MX"/>
        </w:rPr>
        <w:t xml:space="preserve"> de los dos términos, ya sea por </w:t>
      </w:r>
      <w:r w:rsidRPr="00F844AE">
        <w:rPr>
          <w:i/>
          <w:lang w:val="es-MX"/>
        </w:rPr>
        <w:t>Borderline personality disorder</w:t>
      </w:r>
      <w:r>
        <w:rPr>
          <w:lang w:val="es-MX"/>
        </w:rPr>
        <w:t xml:space="preserve"> </w:t>
      </w:r>
      <w:r w:rsidRPr="00F844AE">
        <w:rPr>
          <w:b/>
          <w:lang w:val="es-MX"/>
        </w:rPr>
        <w:t>OR</w:t>
      </w:r>
      <w:r>
        <w:rPr>
          <w:lang w:val="es-MX"/>
        </w:rPr>
        <w:t xml:space="preserve"> </w:t>
      </w:r>
      <w:r w:rsidRPr="00F844AE">
        <w:rPr>
          <w:i/>
          <w:lang w:val="es-MX"/>
        </w:rPr>
        <w:t>BPD</w:t>
      </w:r>
      <w:r>
        <w:rPr>
          <w:lang w:val="es-MX"/>
        </w:rPr>
        <w:t>.</w:t>
      </w:r>
    </w:p>
    <w:p w14:paraId="61CA1272" w14:textId="77777777" w:rsidR="00F844AE" w:rsidRPr="00E76EF0" w:rsidRDefault="00F844AE" w:rsidP="004C75F6">
      <w:pPr>
        <w:jc w:val="both"/>
        <w:rPr>
          <w:lang w:val="es-MX"/>
        </w:rPr>
      </w:pPr>
      <w:r>
        <w:rPr>
          <w:noProof/>
        </w:rPr>
        <w:drawing>
          <wp:inline distT="0" distB="0" distL="0" distR="0" wp14:anchorId="4AABDD0F" wp14:editId="3E4C6270">
            <wp:extent cx="3171825" cy="4857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199" t="51596" r="15064" b="41277"/>
                    <a:stretch/>
                  </pic:blipFill>
                  <pic:spPr bwMode="auto">
                    <a:xfrm>
                      <a:off x="0" y="0"/>
                      <a:ext cx="3171825" cy="485775"/>
                    </a:xfrm>
                    <a:prstGeom prst="rect">
                      <a:avLst/>
                    </a:prstGeom>
                    <a:ln>
                      <a:noFill/>
                    </a:ln>
                    <a:extLst>
                      <a:ext uri="{53640926-AAD7-44D8-BBD7-CCE9431645EC}">
                        <a14:shadowObscured xmlns:a14="http://schemas.microsoft.com/office/drawing/2010/main"/>
                      </a:ext>
                    </a:extLst>
                  </pic:spPr>
                </pic:pic>
              </a:graphicData>
            </a:graphic>
          </wp:inline>
        </w:drawing>
      </w:r>
    </w:p>
    <w:p w14:paraId="20329115" w14:textId="77777777" w:rsidR="00A349D1" w:rsidRDefault="00A349D1" w:rsidP="004C75F6">
      <w:pPr>
        <w:jc w:val="both"/>
        <w:rPr>
          <w:b/>
          <w:i/>
          <w:lang w:val="es-MX"/>
        </w:rPr>
      </w:pPr>
    </w:p>
    <w:p w14:paraId="4EF49B29" w14:textId="77777777" w:rsidR="004411E7" w:rsidRDefault="00F844AE" w:rsidP="004C75F6">
      <w:pPr>
        <w:jc w:val="both"/>
        <w:rPr>
          <w:b/>
          <w:i/>
          <w:lang w:val="es-MX"/>
        </w:rPr>
      </w:pPr>
      <w:r w:rsidRPr="00F844AE">
        <w:rPr>
          <w:b/>
          <w:i/>
          <w:lang w:val="es-MX"/>
        </w:rPr>
        <w:t>Aplicamos el segundo operador booleano AND:</w:t>
      </w:r>
    </w:p>
    <w:p w14:paraId="18F14724" w14:textId="77777777" w:rsidR="00F76B40" w:rsidRDefault="00F844AE" w:rsidP="004C75F6">
      <w:pPr>
        <w:jc w:val="both"/>
        <w:rPr>
          <w:noProof/>
          <w:lang w:val="es-MX"/>
        </w:rPr>
      </w:pPr>
      <w:r w:rsidRPr="00F76B40">
        <w:rPr>
          <w:b/>
          <w:lang w:val="es-MX"/>
        </w:rPr>
        <w:t>AND</w:t>
      </w:r>
      <w:r>
        <w:rPr>
          <w:b/>
          <w:i/>
          <w:lang w:val="es-MX"/>
        </w:rPr>
        <w:t xml:space="preserve">:  </w:t>
      </w:r>
      <w:r>
        <w:rPr>
          <w:lang w:val="es-MX"/>
        </w:rPr>
        <w:t>Se utiliza para r</w:t>
      </w:r>
      <w:r w:rsidRPr="004411E7">
        <w:rPr>
          <w:lang w:val="es-MX"/>
        </w:rPr>
        <w:t>ealiza</w:t>
      </w:r>
      <w:r>
        <w:rPr>
          <w:lang w:val="es-MX"/>
        </w:rPr>
        <w:t>r</w:t>
      </w:r>
      <w:r w:rsidRPr="004411E7">
        <w:rPr>
          <w:lang w:val="es-MX"/>
        </w:rPr>
        <w:t xml:space="preserve"> la búsqueda de documentos que </w:t>
      </w:r>
      <w:r w:rsidRPr="004411E7">
        <w:rPr>
          <w:i/>
          <w:iCs/>
          <w:lang w:val="es-MX"/>
        </w:rPr>
        <w:t xml:space="preserve">conectan ambos </w:t>
      </w:r>
      <w:r>
        <w:rPr>
          <w:lang w:val="es-MX"/>
        </w:rPr>
        <w:t xml:space="preserve">términos, en este caso, </w:t>
      </w:r>
      <w:r w:rsidRPr="00F844AE">
        <w:rPr>
          <w:i/>
          <w:lang w:val="es-MX"/>
        </w:rPr>
        <w:t>Borderline personality disorder</w:t>
      </w:r>
      <w:r w:rsidR="00F76B40">
        <w:rPr>
          <w:i/>
          <w:lang w:val="es-MX"/>
        </w:rPr>
        <w:t xml:space="preserve"> </w:t>
      </w:r>
      <w:r w:rsidR="00F76B40">
        <w:rPr>
          <w:b/>
          <w:lang w:val="es-MX"/>
        </w:rPr>
        <w:t xml:space="preserve">AND </w:t>
      </w:r>
      <w:r w:rsidR="00F76B40">
        <w:rPr>
          <w:i/>
          <w:lang w:val="es-MX"/>
        </w:rPr>
        <w:t>Symptoms.</w:t>
      </w:r>
      <w:r w:rsidR="00F76B40" w:rsidRPr="00F76B40">
        <w:rPr>
          <w:noProof/>
          <w:lang w:val="es-MX"/>
        </w:rPr>
        <w:t xml:space="preserve"> </w:t>
      </w:r>
    </w:p>
    <w:p w14:paraId="7B430259" w14:textId="77777777" w:rsidR="00F844AE" w:rsidRDefault="00F76B40" w:rsidP="004C75F6">
      <w:pPr>
        <w:jc w:val="both"/>
        <w:rPr>
          <w:noProof/>
          <w:lang w:val="es-MX"/>
        </w:rPr>
      </w:pPr>
      <w:r>
        <w:rPr>
          <w:noProof/>
        </w:rPr>
        <w:drawing>
          <wp:inline distT="0" distB="0" distL="0" distR="0" wp14:anchorId="1369424D" wp14:editId="48212EC2">
            <wp:extent cx="3209925" cy="4762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519" t="58723" r="14583" b="33580"/>
                    <a:stretch/>
                  </pic:blipFill>
                  <pic:spPr bwMode="auto">
                    <a:xfrm>
                      <a:off x="0" y="0"/>
                      <a:ext cx="3209925" cy="476250"/>
                    </a:xfrm>
                    <a:prstGeom prst="rect">
                      <a:avLst/>
                    </a:prstGeom>
                    <a:ln>
                      <a:noFill/>
                    </a:ln>
                    <a:extLst>
                      <a:ext uri="{53640926-AAD7-44D8-BBD7-CCE9431645EC}">
                        <a14:shadowObscured xmlns:a14="http://schemas.microsoft.com/office/drawing/2010/main"/>
                      </a:ext>
                    </a:extLst>
                  </pic:spPr>
                </pic:pic>
              </a:graphicData>
            </a:graphic>
          </wp:inline>
        </w:drawing>
      </w:r>
    </w:p>
    <w:p w14:paraId="54BDFB1B" w14:textId="77777777" w:rsidR="00F76B40" w:rsidRDefault="00F76B40" w:rsidP="004C75F6">
      <w:pPr>
        <w:jc w:val="both"/>
        <w:rPr>
          <w:noProof/>
          <w:lang w:val="es-MX"/>
        </w:rPr>
      </w:pPr>
      <w:r>
        <w:rPr>
          <w:noProof/>
          <w:lang w:val="es-MX"/>
        </w:rPr>
        <w:t xml:space="preserve">Ingresamos otro término con el mismo operador booleano para que de igual forma nos lo incluya, quedando así: </w:t>
      </w:r>
      <w:r w:rsidRPr="00F844AE">
        <w:rPr>
          <w:i/>
          <w:lang w:val="es-MX"/>
        </w:rPr>
        <w:t>Borderline personality disorder</w:t>
      </w:r>
      <w:r>
        <w:rPr>
          <w:i/>
          <w:lang w:val="es-MX"/>
        </w:rPr>
        <w:t xml:space="preserve"> </w:t>
      </w:r>
      <w:r>
        <w:rPr>
          <w:b/>
          <w:lang w:val="es-MX"/>
        </w:rPr>
        <w:t xml:space="preserve">AND </w:t>
      </w:r>
      <w:r>
        <w:rPr>
          <w:i/>
          <w:lang w:val="es-MX"/>
        </w:rPr>
        <w:t>Adults.</w:t>
      </w:r>
      <w:r w:rsidRPr="00F76B40">
        <w:rPr>
          <w:noProof/>
          <w:lang w:val="es-MX"/>
        </w:rPr>
        <w:t xml:space="preserve"> </w:t>
      </w:r>
      <w:r>
        <w:rPr>
          <w:noProof/>
          <w:lang w:val="es-MX"/>
        </w:rPr>
        <w:t xml:space="preserve"> </w:t>
      </w:r>
    </w:p>
    <w:p w14:paraId="17570E82" w14:textId="77777777" w:rsidR="00F76B40" w:rsidRDefault="00F76B40" w:rsidP="004C75F6">
      <w:pPr>
        <w:jc w:val="both"/>
        <w:rPr>
          <w:noProof/>
          <w:lang w:val="es-MX"/>
        </w:rPr>
      </w:pPr>
    </w:p>
    <w:p w14:paraId="01D44096" w14:textId="77777777" w:rsidR="00F76B40" w:rsidRDefault="00F76B40" w:rsidP="004C75F6">
      <w:pPr>
        <w:jc w:val="both"/>
        <w:rPr>
          <w:noProof/>
          <w:lang w:val="es-MX"/>
        </w:rPr>
      </w:pPr>
      <w:r>
        <w:rPr>
          <w:noProof/>
        </w:rPr>
        <w:drawing>
          <wp:inline distT="0" distB="0" distL="0" distR="0" wp14:anchorId="3C0B9774" wp14:editId="23BE01DA">
            <wp:extent cx="3162300" cy="4476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519" t="66135" r="14583" b="26739"/>
                    <a:stretch/>
                  </pic:blipFill>
                  <pic:spPr bwMode="auto">
                    <a:xfrm>
                      <a:off x="0" y="0"/>
                      <a:ext cx="3162300" cy="447675"/>
                    </a:xfrm>
                    <a:prstGeom prst="rect">
                      <a:avLst/>
                    </a:prstGeom>
                    <a:ln>
                      <a:noFill/>
                    </a:ln>
                    <a:extLst>
                      <a:ext uri="{53640926-AAD7-44D8-BBD7-CCE9431645EC}">
                        <a14:shadowObscured xmlns:a14="http://schemas.microsoft.com/office/drawing/2010/main"/>
                      </a:ext>
                    </a:extLst>
                  </pic:spPr>
                </pic:pic>
              </a:graphicData>
            </a:graphic>
          </wp:inline>
        </w:drawing>
      </w:r>
    </w:p>
    <w:p w14:paraId="46BE662D" w14:textId="77777777" w:rsidR="00F76B40" w:rsidRDefault="00F76B40" w:rsidP="004C75F6">
      <w:pPr>
        <w:jc w:val="both"/>
        <w:rPr>
          <w:noProof/>
          <w:lang w:val="es-MX"/>
        </w:rPr>
      </w:pPr>
    </w:p>
    <w:p w14:paraId="1162A239" w14:textId="77777777" w:rsidR="00F76B40" w:rsidRDefault="00F76B40" w:rsidP="004C75F6">
      <w:pPr>
        <w:jc w:val="both"/>
        <w:rPr>
          <w:b/>
          <w:i/>
          <w:lang w:val="es-MX"/>
        </w:rPr>
      </w:pPr>
      <w:r w:rsidRPr="00F844AE">
        <w:rPr>
          <w:b/>
          <w:i/>
          <w:lang w:val="es-MX"/>
        </w:rPr>
        <w:t xml:space="preserve">Aplicamos el </w:t>
      </w:r>
      <w:r>
        <w:rPr>
          <w:b/>
          <w:i/>
          <w:lang w:val="es-MX"/>
        </w:rPr>
        <w:t>tercer operador booleano NOT</w:t>
      </w:r>
      <w:r w:rsidRPr="00F844AE">
        <w:rPr>
          <w:b/>
          <w:i/>
          <w:lang w:val="es-MX"/>
        </w:rPr>
        <w:t>:</w:t>
      </w:r>
    </w:p>
    <w:p w14:paraId="0FF60EF8" w14:textId="77777777" w:rsidR="00F76B40" w:rsidRDefault="00F76B40" w:rsidP="004C75F6">
      <w:pPr>
        <w:jc w:val="both"/>
        <w:rPr>
          <w:noProof/>
          <w:lang w:val="es-MX"/>
        </w:rPr>
      </w:pPr>
      <w:r>
        <w:rPr>
          <w:b/>
          <w:lang w:val="es-MX"/>
        </w:rPr>
        <w:lastRenderedPageBreak/>
        <w:t xml:space="preserve">NOT:  </w:t>
      </w:r>
      <w:r>
        <w:rPr>
          <w:lang w:val="es-MX"/>
        </w:rPr>
        <w:t>Se utiliza para r</w:t>
      </w:r>
      <w:r w:rsidRPr="004411E7">
        <w:rPr>
          <w:lang w:val="es-MX"/>
        </w:rPr>
        <w:t>ealiza</w:t>
      </w:r>
      <w:r>
        <w:rPr>
          <w:lang w:val="es-MX"/>
        </w:rPr>
        <w:t>r</w:t>
      </w:r>
      <w:r w:rsidRPr="004411E7">
        <w:rPr>
          <w:lang w:val="es-MX"/>
        </w:rPr>
        <w:t xml:space="preserve"> la búsqueda de documentos</w:t>
      </w:r>
      <w:r>
        <w:rPr>
          <w:lang w:val="es-MX"/>
        </w:rPr>
        <w:t xml:space="preserve"> donde </w:t>
      </w:r>
      <w:r w:rsidRPr="004411E7">
        <w:rPr>
          <w:i/>
          <w:iCs/>
          <w:lang w:val="es-MX"/>
        </w:rPr>
        <w:t xml:space="preserve">no incluya </w:t>
      </w:r>
      <w:r w:rsidR="0021163F">
        <w:rPr>
          <w:lang w:val="es-MX"/>
        </w:rPr>
        <w:t xml:space="preserve">el término que se ingresa, de esta forma: </w:t>
      </w:r>
      <w:r w:rsidR="0021163F" w:rsidRPr="00F844AE">
        <w:rPr>
          <w:i/>
          <w:lang w:val="es-MX"/>
        </w:rPr>
        <w:t>Borderline personality disorder</w:t>
      </w:r>
      <w:r w:rsidR="0021163F">
        <w:rPr>
          <w:i/>
          <w:lang w:val="es-MX"/>
        </w:rPr>
        <w:t xml:space="preserve"> </w:t>
      </w:r>
      <w:r w:rsidR="0021163F">
        <w:rPr>
          <w:b/>
          <w:lang w:val="es-MX"/>
        </w:rPr>
        <w:t xml:space="preserve">NOT </w:t>
      </w:r>
      <w:r w:rsidR="0021163F">
        <w:rPr>
          <w:i/>
          <w:lang w:val="es-MX"/>
        </w:rPr>
        <w:t>Children.</w:t>
      </w:r>
      <w:r w:rsidR="0021163F" w:rsidRPr="00F76B40">
        <w:rPr>
          <w:noProof/>
          <w:lang w:val="es-MX"/>
        </w:rPr>
        <w:t xml:space="preserve"> </w:t>
      </w:r>
      <w:r w:rsidR="0021163F">
        <w:rPr>
          <w:noProof/>
          <w:lang w:val="es-MX"/>
        </w:rPr>
        <w:t xml:space="preserve"> </w:t>
      </w:r>
    </w:p>
    <w:p w14:paraId="6DA904A7" w14:textId="77777777" w:rsidR="00F76B40" w:rsidRDefault="00F76B40" w:rsidP="004C75F6">
      <w:pPr>
        <w:jc w:val="both"/>
        <w:rPr>
          <w:i/>
          <w:lang w:val="es-MX"/>
        </w:rPr>
      </w:pPr>
    </w:p>
    <w:p w14:paraId="08245C3A" w14:textId="77777777" w:rsidR="00F76B40" w:rsidRPr="00F76B40" w:rsidRDefault="00F76B40" w:rsidP="004C75F6">
      <w:pPr>
        <w:jc w:val="both"/>
        <w:rPr>
          <w:i/>
          <w:lang w:val="es-MX"/>
        </w:rPr>
      </w:pPr>
      <w:r>
        <w:rPr>
          <w:noProof/>
        </w:rPr>
        <w:drawing>
          <wp:inline distT="0" distB="0" distL="0" distR="0" wp14:anchorId="4B59D153" wp14:editId="4FC041C8">
            <wp:extent cx="3429000" cy="5238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198" t="73277" r="14583" b="19042"/>
                    <a:stretch/>
                  </pic:blipFill>
                  <pic:spPr bwMode="auto">
                    <a:xfrm>
                      <a:off x="0" y="0"/>
                      <a:ext cx="3429000" cy="523875"/>
                    </a:xfrm>
                    <a:prstGeom prst="rect">
                      <a:avLst/>
                    </a:prstGeom>
                    <a:ln>
                      <a:noFill/>
                    </a:ln>
                    <a:extLst>
                      <a:ext uri="{53640926-AAD7-44D8-BBD7-CCE9431645EC}">
                        <a14:shadowObscured xmlns:a14="http://schemas.microsoft.com/office/drawing/2010/main"/>
                      </a:ext>
                    </a:extLst>
                  </pic:spPr>
                </pic:pic>
              </a:graphicData>
            </a:graphic>
          </wp:inline>
        </w:drawing>
      </w:r>
    </w:p>
    <w:p w14:paraId="75F2E3BA" w14:textId="77777777" w:rsidR="004411E7" w:rsidRDefault="004411E7" w:rsidP="004C75F6">
      <w:pPr>
        <w:jc w:val="both"/>
        <w:rPr>
          <w:lang w:val="es-MX"/>
        </w:rPr>
      </w:pPr>
    </w:p>
    <w:p w14:paraId="02173B6E" w14:textId="77777777" w:rsidR="007D7508" w:rsidRDefault="007D7508" w:rsidP="004C75F6">
      <w:pPr>
        <w:jc w:val="both"/>
        <w:rPr>
          <w:lang w:val="es-MX"/>
        </w:rPr>
      </w:pPr>
    </w:p>
    <w:p w14:paraId="504F8AF4" w14:textId="77777777" w:rsidR="007D7508" w:rsidRDefault="006D7E85" w:rsidP="004C75F6">
      <w:pPr>
        <w:pStyle w:val="Ttulo2"/>
        <w:jc w:val="both"/>
        <w:rPr>
          <w:lang w:val="es-MX"/>
        </w:rPr>
      </w:pPr>
      <w:r>
        <w:rPr>
          <w:lang w:val="es-MX"/>
        </w:rPr>
        <w:t xml:space="preserve">Símbolos de </w:t>
      </w:r>
      <w:r w:rsidR="007D7508">
        <w:rPr>
          <w:lang w:val="es-MX"/>
        </w:rPr>
        <w:t>Truncamiento</w:t>
      </w:r>
    </w:p>
    <w:p w14:paraId="1692A1FD" w14:textId="77777777" w:rsidR="006D7E85" w:rsidRPr="006D7E85" w:rsidRDefault="006D7E85" w:rsidP="004C75F6">
      <w:pPr>
        <w:jc w:val="both"/>
        <w:rPr>
          <w:lang w:val="es-MX"/>
        </w:rPr>
      </w:pPr>
      <w:r w:rsidRPr="006D7E85">
        <w:rPr>
          <w:lang w:val="es-MX"/>
        </w:rPr>
        <w:t>Se puede hacer uso de símbolos (</w:t>
      </w:r>
      <w:r w:rsidRPr="006D7E85">
        <w:rPr>
          <w:b/>
          <w:bCs/>
          <w:lang w:val="es-MX"/>
        </w:rPr>
        <w:t>*</w:t>
      </w:r>
      <w:r w:rsidRPr="006D7E85">
        <w:rPr>
          <w:lang w:val="es-MX"/>
        </w:rPr>
        <w:t xml:space="preserve">, </w:t>
      </w:r>
      <w:r w:rsidRPr="006D7E85">
        <w:rPr>
          <w:b/>
          <w:bCs/>
          <w:lang w:val="es-MX"/>
        </w:rPr>
        <w:t>$</w:t>
      </w:r>
      <w:r w:rsidRPr="006D7E85">
        <w:rPr>
          <w:lang w:val="es-MX"/>
        </w:rPr>
        <w:t xml:space="preserve">, </w:t>
      </w:r>
      <w:r w:rsidRPr="006D7E85">
        <w:rPr>
          <w:b/>
          <w:bCs/>
          <w:lang w:val="es-MX"/>
        </w:rPr>
        <w:t>#</w:t>
      </w:r>
      <w:proofErr w:type="gramStart"/>
      <w:r w:rsidRPr="006D7E85">
        <w:rPr>
          <w:lang w:val="es-MX"/>
        </w:rPr>
        <w:t xml:space="preserve">, </w:t>
      </w:r>
      <w:r w:rsidRPr="006D7E85">
        <w:rPr>
          <w:b/>
          <w:bCs/>
          <w:lang w:val="es-MX"/>
        </w:rPr>
        <w:t>?</w:t>
      </w:r>
      <w:proofErr w:type="gramEnd"/>
      <w:r w:rsidRPr="006D7E85">
        <w:rPr>
          <w:lang w:val="es-MX"/>
        </w:rPr>
        <w:t>) que nos ayudan a truncar o realizar búsquedas en singular o plural, o en su caso, para incluir variantes ortográficas. Estos símbolos se usan de la siguiente forma:</w:t>
      </w:r>
      <w:r w:rsidRPr="006D7E85">
        <w:rPr>
          <w:b/>
          <w:bCs/>
          <w:lang w:val="es-MX"/>
        </w:rPr>
        <w:t xml:space="preserve"> </w:t>
      </w:r>
    </w:p>
    <w:p w14:paraId="125D2E3F" w14:textId="1F0B0D8B" w:rsidR="00D465A1" w:rsidRPr="007D7508" w:rsidRDefault="00D465A1" w:rsidP="004C75F6">
      <w:pPr>
        <w:jc w:val="both"/>
        <w:rPr>
          <w:lang w:val="es-MX"/>
        </w:rPr>
      </w:pPr>
      <w:r w:rsidRPr="00D465A1">
        <w:rPr>
          <w:noProof/>
          <w:lang w:val="es-MX"/>
        </w:rPr>
        <w:t xml:space="preserve">Usamos </w:t>
      </w:r>
      <w:r w:rsidRPr="007D7508">
        <w:rPr>
          <w:lang w:val="es-MX"/>
        </w:rPr>
        <w:t>(</w:t>
      </w:r>
      <w:r w:rsidRPr="007D7508">
        <w:rPr>
          <w:b/>
          <w:bCs/>
          <w:lang w:val="es-MX"/>
        </w:rPr>
        <w:t>*</w:t>
      </w:r>
      <w:r w:rsidRPr="007D7508">
        <w:rPr>
          <w:lang w:val="es-MX"/>
        </w:rPr>
        <w:t xml:space="preserve">, </w:t>
      </w:r>
      <w:r w:rsidRPr="007D7508">
        <w:rPr>
          <w:b/>
          <w:bCs/>
          <w:lang w:val="es-MX"/>
        </w:rPr>
        <w:t>$</w:t>
      </w:r>
      <w:r w:rsidRPr="007D7508">
        <w:rPr>
          <w:lang w:val="es-MX"/>
        </w:rPr>
        <w:t>) al final de la palabra para truncar varios caracteres:</w:t>
      </w:r>
    </w:p>
    <w:p w14:paraId="1BC3D75E" w14:textId="77777777" w:rsidR="004411E7" w:rsidRDefault="000E1789" w:rsidP="004C75F6">
      <w:pPr>
        <w:jc w:val="both"/>
        <w:rPr>
          <w:lang w:val="es-MX"/>
        </w:rPr>
      </w:pPr>
      <w:r w:rsidRPr="00DF3E71">
        <w:rPr>
          <w:noProof/>
          <w:lang w:val="es-MX"/>
        </w:rPr>
        <w:t xml:space="preserve"> </w:t>
      </w:r>
      <w:r>
        <w:rPr>
          <w:noProof/>
        </w:rPr>
        <w:drawing>
          <wp:inline distT="0" distB="0" distL="0" distR="0" wp14:anchorId="1DA86D53" wp14:editId="6176D08F">
            <wp:extent cx="3495675" cy="14382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686" t="29076" r="12500" b="27879"/>
                    <a:stretch/>
                  </pic:blipFill>
                  <pic:spPr bwMode="auto">
                    <a:xfrm>
                      <a:off x="0" y="0"/>
                      <a:ext cx="3495675" cy="1438275"/>
                    </a:xfrm>
                    <a:prstGeom prst="rect">
                      <a:avLst/>
                    </a:prstGeom>
                    <a:ln>
                      <a:noFill/>
                    </a:ln>
                    <a:extLst>
                      <a:ext uri="{53640926-AAD7-44D8-BBD7-CCE9431645EC}">
                        <a14:shadowObscured xmlns:a14="http://schemas.microsoft.com/office/drawing/2010/main"/>
                      </a:ext>
                    </a:extLst>
                  </pic:spPr>
                </pic:pic>
              </a:graphicData>
            </a:graphic>
          </wp:inline>
        </w:drawing>
      </w:r>
    </w:p>
    <w:p w14:paraId="4329F8A1" w14:textId="77777777" w:rsidR="00D465A1" w:rsidRDefault="00D465A1" w:rsidP="004C75F6">
      <w:pPr>
        <w:jc w:val="both"/>
        <w:rPr>
          <w:noProof/>
          <w:lang w:val="es-MX"/>
        </w:rPr>
      </w:pPr>
      <w:r w:rsidRPr="00D465A1">
        <w:rPr>
          <w:noProof/>
          <w:lang w:val="es-MX"/>
        </w:rPr>
        <w:t>Al truncar la base de da</w:t>
      </w:r>
      <w:r>
        <w:rPr>
          <w:noProof/>
          <w:lang w:val="es-MX"/>
        </w:rPr>
        <w:t>tos nos arrojará resultados con variantes</w:t>
      </w:r>
      <w:r w:rsidR="00BA2182">
        <w:rPr>
          <w:noProof/>
          <w:lang w:val="es-MX"/>
        </w:rPr>
        <w:t>,</w:t>
      </w:r>
      <w:r>
        <w:rPr>
          <w:noProof/>
          <w:lang w:val="es-MX"/>
        </w:rPr>
        <w:t xml:space="preserve"> como:</w:t>
      </w:r>
    </w:p>
    <w:p w14:paraId="3C341D44" w14:textId="77777777" w:rsidR="00D465A1" w:rsidRPr="00257B8C" w:rsidRDefault="00D465A1" w:rsidP="004C75F6">
      <w:pPr>
        <w:jc w:val="both"/>
        <w:rPr>
          <w:lang w:val="es-MX"/>
        </w:rPr>
      </w:pPr>
      <w:r w:rsidRPr="007D7508">
        <w:rPr>
          <w:lang w:val="es-MX"/>
        </w:rPr>
        <w:t>Trombo</w:t>
      </w:r>
      <w:r w:rsidRPr="007D7508">
        <w:rPr>
          <w:b/>
          <w:bCs/>
          <w:lang w:val="es-MX"/>
        </w:rPr>
        <w:t>sis</w:t>
      </w:r>
    </w:p>
    <w:p w14:paraId="36539F4F" w14:textId="77777777" w:rsidR="00D465A1" w:rsidRDefault="00D465A1" w:rsidP="004C75F6">
      <w:pPr>
        <w:jc w:val="both"/>
        <w:rPr>
          <w:b/>
          <w:bCs/>
          <w:lang w:val="es-MX"/>
        </w:rPr>
      </w:pPr>
      <w:r w:rsidRPr="007D7508">
        <w:rPr>
          <w:lang w:val="es-MX"/>
        </w:rPr>
        <w:t>Trombo</w:t>
      </w:r>
      <w:r w:rsidRPr="007D7508">
        <w:rPr>
          <w:b/>
          <w:bCs/>
          <w:lang w:val="es-MX"/>
        </w:rPr>
        <w:t>cito</w:t>
      </w:r>
    </w:p>
    <w:p w14:paraId="411358DD" w14:textId="77777777" w:rsidR="00D465A1" w:rsidRDefault="00D465A1" w:rsidP="004C75F6">
      <w:pPr>
        <w:jc w:val="both"/>
        <w:rPr>
          <w:b/>
          <w:bCs/>
          <w:lang w:val="es-MX"/>
        </w:rPr>
      </w:pPr>
      <w:r w:rsidRPr="007D7508">
        <w:rPr>
          <w:lang w:val="es-MX"/>
        </w:rPr>
        <w:t>Trombo</w:t>
      </w:r>
      <w:r w:rsidRPr="007D7508">
        <w:rPr>
          <w:b/>
          <w:bCs/>
          <w:lang w:val="es-MX"/>
        </w:rPr>
        <w:t>penia</w:t>
      </w:r>
    </w:p>
    <w:p w14:paraId="1E44F4D9" w14:textId="77777777" w:rsidR="00D465A1" w:rsidRDefault="00D465A1" w:rsidP="004C75F6">
      <w:pPr>
        <w:jc w:val="both"/>
        <w:rPr>
          <w:b/>
          <w:bCs/>
          <w:lang w:val="es-MX"/>
        </w:rPr>
      </w:pPr>
    </w:p>
    <w:p w14:paraId="5671E526" w14:textId="77777777" w:rsidR="00D465A1" w:rsidRDefault="00D465A1" w:rsidP="004C75F6">
      <w:pPr>
        <w:jc w:val="both"/>
        <w:rPr>
          <w:lang w:val="es-MX"/>
        </w:rPr>
      </w:pPr>
      <w:r w:rsidRPr="007D7508">
        <w:rPr>
          <w:lang w:val="es-MX"/>
        </w:rPr>
        <w:t>(</w:t>
      </w:r>
      <w:r w:rsidRPr="007D7508">
        <w:rPr>
          <w:b/>
          <w:bCs/>
          <w:lang w:val="es-MX"/>
        </w:rPr>
        <w:t>#</w:t>
      </w:r>
      <w:r w:rsidRPr="007D7508">
        <w:rPr>
          <w:lang w:val="es-MX"/>
        </w:rPr>
        <w:t>) Se escribe dentro de la palabra o al final para que sustituya un carácter de esa palabra:</w:t>
      </w:r>
    </w:p>
    <w:p w14:paraId="6A70C51C" w14:textId="77777777" w:rsidR="00D465A1" w:rsidRDefault="008552CA" w:rsidP="004C75F6">
      <w:pPr>
        <w:jc w:val="both"/>
        <w:rPr>
          <w:noProof/>
        </w:rPr>
      </w:pPr>
      <w:r>
        <w:rPr>
          <w:noProof/>
        </w:rPr>
        <w:drawing>
          <wp:inline distT="0" distB="0" distL="0" distR="0" wp14:anchorId="262BDBC3" wp14:editId="7B9A8B32">
            <wp:extent cx="3238500" cy="3905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930" t="65280" r="14744" b="27451"/>
                    <a:stretch/>
                  </pic:blipFill>
                  <pic:spPr bwMode="auto">
                    <a:xfrm>
                      <a:off x="0" y="0"/>
                      <a:ext cx="3238500" cy="390525"/>
                    </a:xfrm>
                    <a:prstGeom prst="rect">
                      <a:avLst/>
                    </a:prstGeom>
                    <a:ln>
                      <a:noFill/>
                    </a:ln>
                    <a:extLst>
                      <a:ext uri="{53640926-AAD7-44D8-BBD7-CCE9431645EC}">
                        <a14:shadowObscured xmlns:a14="http://schemas.microsoft.com/office/drawing/2010/main"/>
                      </a:ext>
                    </a:extLst>
                  </pic:spPr>
                </pic:pic>
              </a:graphicData>
            </a:graphic>
          </wp:inline>
        </w:drawing>
      </w:r>
    </w:p>
    <w:p w14:paraId="0346A901" w14:textId="77777777" w:rsidR="009B5570" w:rsidRDefault="009B5570" w:rsidP="004C75F6">
      <w:pPr>
        <w:jc w:val="both"/>
        <w:rPr>
          <w:noProof/>
        </w:rPr>
      </w:pPr>
    </w:p>
    <w:p w14:paraId="48CE3912" w14:textId="77777777" w:rsidR="009B5570" w:rsidRDefault="009B5570" w:rsidP="004C75F6">
      <w:pPr>
        <w:jc w:val="both"/>
        <w:rPr>
          <w:noProof/>
        </w:rPr>
      </w:pPr>
      <w:r>
        <w:rPr>
          <w:noProof/>
        </w:rPr>
        <w:drawing>
          <wp:inline distT="0" distB="0" distL="0" distR="0" wp14:anchorId="72DB08AE" wp14:editId="57E8DD71">
            <wp:extent cx="3238500" cy="4191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930" t="73081" r="14744" b="20182"/>
                    <a:stretch/>
                  </pic:blipFill>
                  <pic:spPr bwMode="auto">
                    <a:xfrm>
                      <a:off x="0" y="0"/>
                      <a:ext cx="3238500" cy="419100"/>
                    </a:xfrm>
                    <a:prstGeom prst="rect">
                      <a:avLst/>
                    </a:prstGeom>
                    <a:ln>
                      <a:noFill/>
                    </a:ln>
                    <a:extLst>
                      <a:ext uri="{53640926-AAD7-44D8-BBD7-CCE9431645EC}">
                        <a14:shadowObscured xmlns:a14="http://schemas.microsoft.com/office/drawing/2010/main"/>
                      </a:ext>
                    </a:extLst>
                  </pic:spPr>
                </pic:pic>
              </a:graphicData>
            </a:graphic>
          </wp:inline>
        </w:drawing>
      </w:r>
    </w:p>
    <w:p w14:paraId="2A7039BD" w14:textId="77777777" w:rsidR="009B5570" w:rsidRDefault="009B5570" w:rsidP="004C75F6">
      <w:pPr>
        <w:jc w:val="both"/>
        <w:rPr>
          <w:noProof/>
        </w:rPr>
      </w:pPr>
    </w:p>
    <w:p w14:paraId="2E63DC1B" w14:textId="77777777" w:rsidR="00D465A1" w:rsidRDefault="009B5570" w:rsidP="004C75F6">
      <w:pPr>
        <w:jc w:val="both"/>
        <w:rPr>
          <w:noProof/>
          <w:lang w:val="es-MX"/>
        </w:rPr>
      </w:pPr>
      <w:r>
        <w:rPr>
          <w:noProof/>
          <w:lang w:val="es-MX"/>
        </w:rPr>
        <w:t>Esto para</w:t>
      </w:r>
      <w:r w:rsidR="00D465A1" w:rsidRPr="00D465A1">
        <w:rPr>
          <w:noProof/>
          <w:lang w:val="es-MX"/>
        </w:rPr>
        <w:t xml:space="preserve"> que la base de datos nos arroje resultados con variantes</w:t>
      </w:r>
      <w:r>
        <w:rPr>
          <w:noProof/>
          <w:lang w:val="es-MX"/>
        </w:rPr>
        <w:t xml:space="preserve"> de los términos</w:t>
      </w:r>
      <w:r w:rsidR="00BA2182">
        <w:rPr>
          <w:noProof/>
          <w:lang w:val="es-MX"/>
        </w:rPr>
        <w:t>,</w:t>
      </w:r>
      <w:r w:rsidR="00D465A1" w:rsidRPr="00D465A1">
        <w:rPr>
          <w:noProof/>
          <w:lang w:val="es-MX"/>
        </w:rPr>
        <w:t xml:space="preserve"> como</w:t>
      </w:r>
      <w:r w:rsidR="00BA2182">
        <w:rPr>
          <w:noProof/>
          <w:lang w:val="es-MX"/>
        </w:rPr>
        <w:t xml:space="preserve"> por ejemplo</w:t>
      </w:r>
      <w:r w:rsidR="00D465A1">
        <w:rPr>
          <w:noProof/>
          <w:lang w:val="es-MX"/>
        </w:rPr>
        <w:t>:</w:t>
      </w:r>
    </w:p>
    <w:p w14:paraId="47FFC67C" w14:textId="77777777" w:rsidR="00D465A1" w:rsidRPr="007D7508" w:rsidRDefault="00D465A1" w:rsidP="004C75F6">
      <w:pPr>
        <w:jc w:val="both"/>
      </w:pPr>
      <w:r w:rsidRPr="007D7508">
        <w:lastRenderedPageBreak/>
        <w:t>Physic</w:t>
      </w:r>
      <w:r w:rsidRPr="007D7508">
        <w:rPr>
          <w:b/>
          <w:bCs/>
        </w:rPr>
        <w:t xml:space="preserve">#           </w:t>
      </w:r>
      <w:r w:rsidRPr="007D7508">
        <w:t>we</w:t>
      </w:r>
      <w:r w:rsidRPr="007D7508">
        <w:rPr>
          <w:b/>
          <w:bCs/>
        </w:rPr>
        <w:t>#</w:t>
      </w:r>
      <w:r w:rsidRPr="007D7508">
        <w:t>k</w:t>
      </w:r>
    </w:p>
    <w:p w14:paraId="3A6E523F" w14:textId="77777777" w:rsidR="00D465A1" w:rsidRPr="007D7508" w:rsidRDefault="00D465A1" w:rsidP="004C75F6">
      <w:pPr>
        <w:jc w:val="both"/>
      </w:pPr>
      <w:r w:rsidRPr="007D7508">
        <w:t>Physic</w:t>
      </w:r>
      <w:r w:rsidRPr="007D7508">
        <w:rPr>
          <w:b/>
          <w:bCs/>
        </w:rPr>
        <w:t xml:space="preserve">s            </w:t>
      </w:r>
      <w:r w:rsidRPr="007D7508">
        <w:t>we</w:t>
      </w:r>
      <w:r w:rsidRPr="007D7508">
        <w:rPr>
          <w:b/>
          <w:bCs/>
        </w:rPr>
        <w:t>e</w:t>
      </w:r>
      <w:r w:rsidRPr="007D7508">
        <w:t>k</w:t>
      </w:r>
    </w:p>
    <w:p w14:paraId="35561480" w14:textId="77777777" w:rsidR="00D465A1" w:rsidRPr="00257B8C" w:rsidRDefault="00D465A1" w:rsidP="004C75F6">
      <w:pPr>
        <w:jc w:val="both"/>
        <w:rPr>
          <w:noProof/>
        </w:rPr>
      </w:pPr>
      <w:proofErr w:type="spellStart"/>
      <w:r w:rsidRPr="007D7508">
        <w:t>Physic</w:t>
      </w:r>
      <w:r w:rsidRPr="007D7508">
        <w:rPr>
          <w:b/>
          <w:bCs/>
        </w:rPr>
        <w:t>a</w:t>
      </w:r>
      <w:proofErr w:type="spellEnd"/>
      <w:r w:rsidRPr="007D7508">
        <w:rPr>
          <w:b/>
          <w:bCs/>
        </w:rPr>
        <w:t xml:space="preserve">            </w:t>
      </w:r>
      <w:r w:rsidRPr="007D7508">
        <w:t>we</w:t>
      </w:r>
      <w:r w:rsidRPr="007D7508">
        <w:rPr>
          <w:b/>
          <w:bCs/>
        </w:rPr>
        <w:t>a</w:t>
      </w:r>
      <w:r w:rsidRPr="007D7508">
        <w:t>k</w:t>
      </w:r>
    </w:p>
    <w:p w14:paraId="425D55A1" w14:textId="77777777" w:rsidR="00D465A1" w:rsidRPr="00257B8C" w:rsidRDefault="00D465A1" w:rsidP="004C75F6">
      <w:pPr>
        <w:jc w:val="both"/>
        <w:rPr>
          <w:noProof/>
        </w:rPr>
      </w:pPr>
    </w:p>
    <w:p w14:paraId="11AAE73E" w14:textId="77777777" w:rsidR="00654752" w:rsidRPr="004411E7" w:rsidRDefault="004411E7" w:rsidP="004C75F6">
      <w:pPr>
        <w:jc w:val="both"/>
        <w:rPr>
          <w:lang w:val="es-MX"/>
        </w:rPr>
      </w:pPr>
      <w:r w:rsidRPr="004411E7">
        <w:rPr>
          <w:lang w:val="es-MX"/>
        </w:rPr>
        <w:t>Es pertinente indicar que cada base de datos cuenta con su propio</w:t>
      </w:r>
      <w:r w:rsidR="00D465A1">
        <w:rPr>
          <w:lang w:val="es-MX"/>
        </w:rPr>
        <w:t xml:space="preserve"> diseño</w:t>
      </w:r>
      <w:r w:rsidRPr="004411E7">
        <w:rPr>
          <w:lang w:val="es-MX"/>
        </w:rPr>
        <w:t xml:space="preserve">, lo cual puede cambiar ligeramente </w:t>
      </w:r>
      <w:r w:rsidR="00C903D9">
        <w:rPr>
          <w:lang w:val="es-MX"/>
        </w:rPr>
        <w:t xml:space="preserve">en </w:t>
      </w:r>
      <w:r w:rsidR="001B7D96">
        <w:rPr>
          <w:lang w:val="es-MX"/>
        </w:rPr>
        <w:t>cómo nos muestre</w:t>
      </w:r>
      <w:r w:rsidRPr="004411E7">
        <w:rPr>
          <w:lang w:val="es-MX"/>
        </w:rPr>
        <w:t xml:space="preserve"> las cajas de b</w:t>
      </w:r>
      <w:r>
        <w:rPr>
          <w:lang w:val="es-MX"/>
        </w:rPr>
        <w:t>úsqueda, p</w:t>
      </w:r>
      <w:r w:rsidR="00C903D9">
        <w:rPr>
          <w:lang w:val="es-MX"/>
        </w:rPr>
        <w:t>ero</w:t>
      </w:r>
      <w:r>
        <w:rPr>
          <w:lang w:val="es-MX"/>
        </w:rPr>
        <w:t xml:space="preserve"> </w:t>
      </w:r>
      <w:r w:rsidR="00C903D9">
        <w:rPr>
          <w:lang w:val="es-MX"/>
        </w:rPr>
        <w:t xml:space="preserve">su </w:t>
      </w:r>
      <w:r>
        <w:rPr>
          <w:lang w:val="es-MX"/>
        </w:rPr>
        <w:t>esencia y funcionalidad es la misma.</w:t>
      </w:r>
    </w:p>
    <w:p w14:paraId="6476029F" w14:textId="77777777" w:rsidR="00CE5FC0" w:rsidRPr="008A2CDE" w:rsidRDefault="00CE5FC0" w:rsidP="004C75F6">
      <w:pPr>
        <w:pStyle w:val="Ttulo2"/>
        <w:jc w:val="both"/>
        <w:rPr>
          <w:lang w:val="es-MX"/>
        </w:rPr>
      </w:pPr>
      <w:r w:rsidRPr="008A2CDE">
        <w:rPr>
          <w:lang w:val="es-MX"/>
        </w:rPr>
        <w:t>Frases exactas</w:t>
      </w:r>
    </w:p>
    <w:p w14:paraId="1E4F8A72" w14:textId="087065EA" w:rsidR="00F61635" w:rsidRDefault="00F61635" w:rsidP="004C75F6">
      <w:pPr>
        <w:jc w:val="both"/>
        <w:rPr>
          <w:lang w:val="es-MX"/>
        </w:rPr>
      </w:pPr>
      <w:r w:rsidRPr="008A2CDE">
        <w:rPr>
          <w:lang w:val="es-MX"/>
        </w:rPr>
        <w:t>Para disminuir el despliegue de resultados y</w:t>
      </w:r>
      <w:r w:rsidR="000E1789" w:rsidRPr="008A2CDE">
        <w:rPr>
          <w:lang w:val="es-MX"/>
        </w:rPr>
        <w:t xml:space="preserve"> obtener resultados más exactos,</w:t>
      </w:r>
      <w:r w:rsidRPr="008A2CDE">
        <w:rPr>
          <w:lang w:val="es-MX"/>
        </w:rPr>
        <w:t xml:space="preserve"> la búsqueda por frase exacta permite recuperar las palabras unidas como una sola frase</w:t>
      </w:r>
      <w:r w:rsidR="00CD0038">
        <w:rPr>
          <w:lang w:val="es-MX"/>
        </w:rPr>
        <w:t xml:space="preserve"> entrecomillada</w:t>
      </w:r>
      <w:r w:rsidRPr="008A2CDE">
        <w:rPr>
          <w:lang w:val="es-MX"/>
        </w:rPr>
        <w:t>, por ejemplo, “energía de biocombustible”</w:t>
      </w:r>
    </w:p>
    <w:p w14:paraId="6C7EF47A" w14:textId="77777777" w:rsidR="00DF3E71" w:rsidRDefault="00DF3E71" w:rsidP="004C75F6">
      <w:pPr>
        <w:jc w:val="both"/>
        <w:rPr>
          <w:lang w:val="es-MX"/>
        </w:rPr>
      </w:pPr>
      <w:r>
        <w:rPr>
          <w:noProof/>
        </w:rPr>
        <w:drawing>
          <wp:inline distT="0" distB="0" distL="0" distR="0" wp14:anchorId="1B8416FD" wp14:editId="3572A0B5">
            <wp:extent cx="3143250" cy="457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923" t="60433" r="17789" b="32440"/>
                    <a:stretch/>
                  </pic:blipFill>
                  <pic:spPr bwMode="auto">
                    <a:xfrm>
                      <a:off x="0" y="0"/>
                      <a:ext cx="3143250" cy="457200"/>
                    </a:xfrm>
                    <a:prstGeom prst="rect">
                      <a:avLst/>
                    </a:prstGeom>
                    <a:ln>
                      <a:noFill/>
                    </a:ln>
                    <a:extLst>
                      <a:ext uri="{53640926-AAD7-44D8-BBD7-CCE9431645EC}">
                        <a14:shadowObscured xmlns:a14="http://schemas.microsoft.com/office/drawing/2010/main"/>
                      </a:ext>
                    </a:extLst>
                  </pic:spPr>
                </pic:pic>
              </a:graphicData>
            </a:graphic>
          </wp:inline>
        </w:drawing>
      </w:r>
    </w:p>
    <w:p w14:paraId="5D75EDF2" w14:textId="77777777" w:rsidR="00DF3E71" w:rsidRDefault="00DF3E71" w:rsidP="004C75F6">
      <w:pPr>
        <w:jc w:val="both"/>
        <w:rPr>
          <w:lang w:val="es-MX"/>
        </w:rPr>
      </w:pPr>
    </w:p>
    <w:p w14:paraId="1036400C" w14:textId="77777777" w:rsidR="000616EB" w:rsidRDefault="000616EB" w:rsidP="004C75F6">
      <w:pPr>
        <w:pStyle w:val="Ttulo1"/>
        <w:jc w:val="both"/>
        <w:rPr>
          <w:b/>
          <w:lang w:val="es-MX"/>
        </w:rPr>
      </w:pPr>
      <w:r w:rsidRPr="000616EB">
        <w:rPr>
          <w:b/>
          <w:lang w:val="es-MX"/>
        </w:rPr>
        <w:t>Bases de datos</w:t>
      </w:r>
    </w:p>
    <w:p w14:paraId="0C43CBC1" w14:textId="485B3083" w:rsidR="00F61635" w:rsidRPr="008A2CDE" w:rsidRDefault="00CD0038" w:rsidP="004C75F6">
      <w:pPr>
        <w:jc w:val="both"/>
        <w:rPr>
          <w:lang w:val="es-MX"/>
        </w:rPr>
      </w:pPr>
      <w:r>
        <w:rPr>
          <w:lang w:val="es-MX"/>
        </w:rPr>
        <w:t xml:space="preserve">Una definición </w:t>
      </w:r>
      <w:r w:rsidR="00314D84">
        <w:rPr>
          <w:lang w:val="es-MX"/>
        </w:rPr>
        <w:t xml:space="preserve">amplia de bases de datos, y al mismo tiempo circunscrita al ámbito de la información académica, es la siguiente: </w:t>
      </w:r>
      <w:r w:rsidR="000E1789" w:rsidRPr="008A2CDE">
        <w:rPr>
          <w:lang w:val="es-MX"/>
        </w:rPr>
        <w:t>“</w:t>
      </w:r>
      <w:r w:rsidR="00F61635" w:rsidRPr="008A2CDE">
        <w:rPr>
          <w:lang w:val="es-MX"/>
        </w:rPr>
        <w:t>Un archivo gra</w:t>
      </w:r>
      <w:r w:rsidR="00152E16" w:rsidRPr="008A2CDE">
        <w:rPr>
          <w:lang w:val="es-MX"/>
        </w:rPr>
        <w:t xml:space="preserve">nde, actualizado regularmente </w:t>
      </w:r>
      <w:r w:rsidR="00F61635" w:rsidRPr="008A2CDE">
        <w:rPr>
          <w:lang w:val="es-MX"/>
        </w:rPr>
        <w:t xml:space="preserve">de información digitalizada </w:t>
      </w:r>
      <w:r w:rsidR="00037F26" w:rsidRPr="008A2CDE">
        <w:rPr>
          <w:lang w:val="es-MX"/>
        </w:rPr>
        <w:t>(registros</w:t>
      </w:r>
      <w:r w:rsidR="00F61635" w:rsidRPr="008A2CDE">
        <w:rPr>
          <w:lang w:val="es-MX"/>
        </w:rPr>
        <w:t xml:space="preserve"> </w:t>
      </w:r>
      <w:r w:rsidR="00037F26" w:rsidRPr="008A2CDE">
        <w:rPr>
          <w:lang w:val="es-MX"/>
        </w:rPr>
        <w:t>bibliográficos,</w:t>
      </w:r>
      <w:r w:rsidR="00F61635" w:rsidRPr="008A2CDE">
        <w:rPr>
          <w:lang w:val="es-MX"/>
        </w:rPr>
        <w:t xml:space="preserve"> </w:t>
      </w:r>
      <w:r w:rsidR="00037F26" w:rsidRPr="008A2CDE">
        <w:rPr>
          <w:lang w:val="es-MX"/>
        </w:rPr>
        <w:t>resúmenes,</w:t>
      </w:r>
      <w:r w:rsidR="00F61635" w:rsidRPr="008A2CDE">
        <w:rPr>
          <w:lang w:val="es-MX"/>
        </w:rPr>
        <w:t xml:space="preserve"> documentos de texto </w:t>
      </w:r>
      <w:r w:rsidR="00037F26" w:rsidRPr="008A2CDE">
        <w:rPr>
          <w:lang w:val="es-MX"/>
        </w:rPr>
        <w:t>completo,</w:t>
      </w:r>
      <w:r w:rsidR="00F61635" w:rsidRPr="008A2CDE">
        <w:rPr>
          <w:lang w:val="es-MX"/>
        </w:rPr>
        <w:t xml:space="preserve"> entradas de </w:t>
      </w:r>
      <w:r w:rsidR="00037F26" w:rsidRPr="008A2CDE">
        <w:rPr>
          <w:lang w:val="es-MX"/>
        </w:rPr>
        <w:t>directorio,</w:t>
      </w:r>
      <w:r w:rsidR="00F61635" w:rsidRPr="008A2CDE">
        <w:rPr>
          <w:lang w:val="es-MX"/>
        </w:rPr>
        <w:t xml:space="preserve"> imágenes, estadísticas, etc.) relacionado con un tema o campo </w:t>
      </w:r>
      <w:r w:rsidR="00037F26" w:rsidRPr="008A2CDE">
        <w:rPr>
          <w:lang w:val="es-MX"/>
        </w:rPr>
        <w:t>específico,</w:t>
      </w:r>
      <w:r w:rsidR="00F61635" w:rsidRPr="008A2CDE">
        <w:rPr>
          <w:lang w:val="es-MX"/>
        </w:rPr>
        <w:t xml:space="preserve"> que consta de registros de formato uniforme organizado para facilitar y acelerar la búsqueda y recuperación y se gestiona con la ayuda del software del sistema de gestión de bases de datos</w:t>
      </w:r>
      <w:r w:rsidR="000E1789" w:rsidRPr="008A2CDE">
        <w:rPr>
          <w:lang w:val="es-MX"/>
        </w:rPr>
        <w:t>”</w:t>
      </w:r>
      <w:r w:rsidR="00F61635" w:rsidRPr="008A2CDE">
        <w:rPr>
          <w:lang w:val="es-MX"/>
        </w:rPr>
        <w:t>.</w:t>
      </w:r>
    </w:p>
    <w:p w14:paraId="1FEC51DA" w14:textId="77777777" w:rsidR="00037F26" w:rsidRPr="00037F26" w:rsidRDefault="00037F26" w:rsidP="004C75F6">
      <w:pPr>
        <w:jc w:val="both"/>
      </w:pPr>
      <w:r w:rsidRPr="008A2CDE">
        <w:t>Joan M. Reitz. ODLIS: Online Dictionary of Library and Information Science, 2002. https://products.abc-clio.com/ODLIS/odlis_d.aspx</w:t>
      </w:r>
    </w:p>
    <w:p w14:paraId="480CEE83" w14:textId="77777777" w:rsidR="00F61635" w:rsidRPr="00DF3E71" w:rsidRDefault="00F61635" w:rsidP="004C75F6">
      <w:pPr>
        <w:jc w:val="both"/>
        <w:rPr>
          <w:b/>
        </w:rPr>
      </w:pPr>
    </w:p>
    <w:p w14:paraId="3326FB05" w14:textId="77777777" w:rsidR="000616EB" w:rsidRDefault="000616EB" w:rsidP="004C75F6">
      <w:pPr>
        <w:jc w:val="both"/>
        <w:rPr>
          <w:b/>
          <w:lang w:val="es-MX"/>
        </w:rPr>
      </w:pPr>
      <w:r w:rsidRPr="000B3577">
        <w:rPr>
          <w:b/>
          <w:lang w:val="es-MX"/>
        </w:rPr>
        <w:t>Características de las Bases de datos</w:t>
      </w:r>
      <w:r w:rsidR="00684DAC">
        <w:rPr>
          <w:b/>
          <w:lang w:val="es-MX"/>
        </w:rPr>
        <w:t xml:space="preserve"> documentales</w:t>
      </w:r>
      <w:r w:rsidRPr="000B3577">
        <w:rPr>
          <w:b/>
          <w:lang w:val="es-MX"/>
        </w:rPr>
        <w:t>.</w:t>
      </w:r>
    </w:p>
    <w:p w14:paraId="7978CA13" w14:textId="0D23595C" w:rsidR="00EC4694" w:rsidRPr="000B3577" w:rsidRDefault="00EC4694" w:rsidP="004C75F6">
      <w:pPr>
        <w:jc w:val="both"/>
        <w:rPr>
          <w:lang w:val="es-MX"/>
        </w:rPr>
      </w:pPr>
      <w:r w:rsidRPr="000B3577">
        <w:rPr>
          <w:lang w:val="es-MX"/>
        </w:rPr>
        <w:t>Las bases</w:t>
      </w:r>
      <w:r>
        <w:rPr>
          <w:lang w:val="es-MX"/>
        </w:rPr>
        <w:t xml:space="preserve"> de datos documentales proporcionan el </w:t>
      </w:r>
      <w:r w:rsidR="00CD0038">
        <w:rPr>
          <w:lang w:val="es-MX"/>
        </w:rPr>
        <w:t xml:space="preserve">texto completo del </w:t>
      </w:r>
      <w:r>
        <w:rPr>
          <w:lang w:val="es-MX"/>
        </w:rPr>
        <w:t>documento o s</w:t>
      </w:r>
      <w:r w:rsidR="00CD0038">
        <w:rPr>
          <w:lang w:val="es-MX"/>
        </w:rPr>
        <w:t>olamente su</w:t>
      </w:r>
      <w:r>
        <w:rPr>
          <w:lang w:val="es-MX"/>
        </w:rPr>
        <w:t xml:space="preserve"> información referencial</w:t>
      </w:r>
      <w:r w:rsidR="00CD0038">
        <w:rPr>
          <w:lang w:val="es-MX"/>
        </w:rPr>
        <w:t xml:space="preserve"> (registro o ficha bibliográfica)</w:t>
      </w:r>
      <w:r>
        <w:rPr>
          <w:lang w:val="es-MX"/>
        </w:rPr>
        <w:t>. Son actualizadas de forma continua para contener información vigente en las diversas áre</w:t>
      </w:r>
      <w:r w:rsidR="00684DAC">
        <w:rPr>
          <w:lang w:val="es-MX"/>
        </w:rPr>
        <w:t>as del conocimiento científic</w:t>
      </w:r>
      <w:r w:rsidR="00CD0038">
        <w:rPr>
          <w:lang w:val="es-MX"/>
        </w:rPr>
        <w:t>a, a</w:t>
      </w:r>
      <w:r w:rsidR="00684DAC">
        <w:rPr>
          <w:lang w:val="es-MX"/>
        </w:rPr>
        <w:t xml:space="preserve">demás de brindar contenidos </w:t>
      </w:r>
      <w:r w:rsidR="00CD0038">
        <w:rPr>
          <w:lang w:val="es-MX"/>
        </w:rPr>
        <w:t>de</w:t>
      </w:r>
      <w:r w:rsidR="00684DAC">
        <w:rPr>
          <w:lang w:val="es-MX"/>
        </w:rPr>
        <w:t xml:space="preserve"> revistas y libros electrónicos que cuentan con información de calidad revisada por </w:t>
      </w:r>
      <w:r w:rsidR="00CD0038">
        <w:rPr>
          <w:lang w:val="es-MX"/>
        </w:rPr>
        <w:t>especialistas (los llamados “</w:t>
      </w:r>
      <w:r w:rsidR="00684DAC">
        <w:rPr>
          <w:lang w:val="es-MX"/>
        </w:rPr>
        <w:t>pares</w:t>
      </w:r>
      <w:r w:rsidR="00CD0038">
        <w:rPr>
          <w:lang w:val="es-MX"/>
        </w:rPr>
        <w:t>” académicos)</w:t>
      </w:r>
      <w:r w:rsidR="00684DAC">
        <w:rPr>
          <w:lang w:val="es-MX"/>
        </w:rPr>
        <w:t>.</w:t>
      </w:r>
    </w:p>
    <w:p w14:paraId="29ED443F" w14:textId="77777777" w:rsidR="00684DAC" w:rsidRDefault="00684DAC" w:rsidP="004C75F6">
      <w:pPr>
        <w:jc w:val="both"/>
        <w:rPr>
          <w:b/>
          <w:lang w:val="es-MX"/>
        </w:rPr>
      </w:pPr>
    </w:p>
    <w:p w14:paraId="0E5FFCC8" w14:textId="77777777" w:rsidR="000616EB" w:rsidRDefault="000616EB" w:rsidP="004C75F6">
      <w:pPr>
        <w:jc w:val="both"/>
        <w:rPr>
          <w:b/>
          <w:lang w:val="es-MX"/>
        </w:rPr>
      </w:pPr>
      <w:r w:rsidRPr="000B3577">
        <w:rPr>
          <w:b/>
          <w:lang w:val="es-MX"/>
        </w:rPr>
        <w:t>Tipos de bases de datos</w:t>
      </w:r>
      <w:r w:rsidR="00A62AF4">
        <w:rPr>
          <w:b/>
          <w:lang w:val="es-MX"/>
        </w:rPr>
        <w:t xml:space="preserve"> documentales</w:t>
      </w:r>
      <w:r w:rsidRPr="000B3577">
        <w:rPr>
          <w:b/>
          <w:lang w:val="es-MX"/>
        </w:rPr>
        <w:t>.</w:t>
      </w:r>
    </w:p>
    <w:p w14:paraId="13713A9C" w14:textId="77777777" w:rsidR="0068263B" w:rsidRPr="004510AA" w:rsidRDefault="0068263B" w:rsidP="0068263B">
      <w:pPr>
        <w:jc w:val="both"/>
        <w:rPr>
          <w:lang w:val="es-MX"/>
        </w:rPr>
      </w:pPr>
      <w:r w:rsidRPr="0068263B">
        <w:rPr>
          <w:b/>
          <w:lang w:val="es-MX"/>
        </w:rPr>
        <w:t>Bases de datos referenciales</w:t>
      </w:r>
      <w:r w:rsidRPr="0068263B">
        <w:rPr>
          <w:lang w:val="es-MX"/>
        </w:rPr>
        <w:t xml:space="preserve">: </w:t>
      </w:r>
      <w:r>
        <w:rPr>
          <w:lang w:val="es-MX"/>
        </w:rPr>
        <w:t>“</w:t>
      </w:r>
      <w:r w:rsidRPr="0068263B">
        <w:rPr>
          <w:lang w:val="es-MX"/>
        </w:rPr>
        <w:t>sus registros no contienen el texto original sino tan sólo la información fundamental para describir y permitir la localización de documentos impresos, sonoros, iconográficos, audiovisuales o electrónicos. En estos sistemas de información sólo se puede obtener referencias sobre documentos que habrá que localizar posteriormente en otro servicio (archivo, b</w:t>
      </w:r>
      <w:r>
        <w:rPr>
          <w:lang w:val="es-MX"/>
        </w:rPr>
        <w:t xml:space="preserve">iblioteca, fototeca, </w:t>
      </w:r>
      <w:proofErr w:type="gramStart"/>
      <w:r>
        <w:rPr>
          <w:lang w:val="es-MX"/>
        </w:rPr>
        <w:lastRenderedPageBreak/>
        <w:t>fonoteca,.</w:t>
      </w:r>
      <w:r w:rsidRPr="0068263B">
        <w:rPr>
          <w:lang w:val="es-MX"/>
        </w:rPr>
        <w:t>.</w:t>
      </w:r>
      <w:proofErr w:type="gramEnd"/>
      <w:r w:rsidRPr="0068263B">
        <w:rPr>
          <w:lang w:val="es-MX"/>
        </w:rPr>
        <w:t>) o solicitar a un servicio de suministro de documentos. Sin embargo, una base de datos referencial puede incluir campos que faciliten la localización del documento (bibliotecas, signat</w:t>
      </w:r>
      <w:r>
        <w:rPr>
          <w:lang w:val="es-MX"/>
        </w:rPr>
        <w:t xml:space="preserve">uras, direcciones en </w:t>
      </w:r>
      <w:proofErr w:type="gramStart"/>
      <w:r>
        <w:rPr>
          <w:lang w:val="es-MX"/>
        </w:rPr>
        <w:t>Internet,.</w:t>
      </w:r>
      <w:r w:rsidRPr="0068263B">
        <w:rPr>
          <w:lang w:val="es-MX"/>
        </w:rPr>
        <w:t>.</w:t>
      </w:r>
      <w:proofErr w:type="gramEnd"/>
      <w:r w:rsidRPr="0068263B">
        <w:rPr>
          <w:lang w:val="es-MX"/>
        </w:rPr>
        <w:t>) o incluso enlaces directos para obtener directamente el original a través de otro programa (tratamiento de texto, navegador de Internet,...)</w:t>
      </w:r>
      <w:r>
        <w:rPr>
          <w:lang w:val="es-MX"/>
        </w:rPr>
        <w:t>”</w:t>
      </w:r>
      <w:r w:rsidRPr="0068263B">
        <w:rPr>
          <w:lang w:val="es-MX"/>
        </w:rPr>
        <w:t>.</w:t>
      </w:r>
      <w:r>
        <w:rPr>
          <w:lang w:val="es-MX"/>
        </w:rPr>
        <w:t xml:space="preserve"> </w:t>
      </w:r>
      <w:r w:rsidR="004510AA">
        <w:rPr>
          <w:lang w:val="es-MX"/>
        </w:rPr>
        <w:t>Rodríguez</w:t>
      </w:r>
      <w:r w:rsidR="004510AA" w:rsidRPr="004510AA">
        <w:rPr>
          <w:lang w:val="es-MX"/>
        </w:rPr>
        <w:t xml:space="preserve"> Y</w:t>
      </w:r>
      <w:r w:rsidR="004510AA">
        <w:rPr>
          <w:lang w:val="es-MX"/>
        </w:rPr>
        <w:t>unta</w:t>
      </w:r>
      <w:r w:rsidR="004510AA" w:rsidRPr="004510AA">
        <w:rPr>
          <w:lang w:val="es-MX"/>
        </w:rPr>
        <w:t xml:space="preserve">, Luis. Bases de datos documentales: estructura y uso. En: </w:t>
      </w:r>
      <w:r w:rsidR="004510AA">
        <w:rPr>
          <w:lang w:val="es-MX"/>
        </w:rPr>
        <w:t>Maldonado</w:t>
      </w:r>
      <w:r w:rsidR="004510AA" w:rsidRPr="004510AA">
        <w:rPr>
          <w:lang w:val="es-MX"/>
        </w:rPr>
        <w:t>, Ángeles (coord.). La información especializada en Internet. Madrid: CINDOC, 2001</w:t>
      </w:r>
      <w:r w:rsidR="004510AA">
        <w:rPr>
          <w:lang w:val="es-MX"/>
        </w:rPr>
        <w:t>. http://hdl.handle.net/10261/26366</w:t>
      </w:r>
      <w:r w:rsidR="004510AA" w:rsidRPr="004510AA">
        <w:rPr>
          <w:lang w:val="es-MX"/>
        </w:rPr>
        <w:t xml:space="preserve"> </w:t>
      </w:r>
    </w:p>
    <w:p w14:paraId="79E21DC1" w14:textId="77777777" w:rsidR="004510AA" w:rsidRPr="004510AA" w:rsidRDefault="0068263B" w:rsidP="004510AA">
      <w:pPr>
        <w:jc w:val="both"/>
        <w:rPr>
          <w:lang w:val="es-MX"/>
        </w:rPr>
      </w:pPr>
      <w:r w:rsidRPr="0068263B">
        <w:rPr>
          <w:b/>
          <w:lang w:val="es-MX"/>
        </w:rPr>
        <w:t>Bases de datos de texto completo</w:t>
      </w:r>
      <w:r w:rsidRPr="0068263B">
        <w:rPr>
          <w:lang w:val="es-MX"/>
        </w:rPr>
        <w:t xml:space="preserve">: </w:t>
      </w:r>
      <w:r w:rsidR="004510AA">
        <w:rPr>
          <w:lang w:val="es-MX"/>
        </w:rPr>
        <w:t>“</w:t>
      </w:r>
      <w:r w:rsidRPr="0068263B">
        <w:rPr>
          <w:lang w:val="es-MX"/>
        </w:rPr>
        <w:t>son aquellas que estén constituidas por los propios documentos en formato electrónico, por un volcado completo de su texto. Pueden incorporar además campos en los que se contiene la información fundamental para facilitar su descripción y recuperación. En estos sistemas la operación de búsqueda (que puede abarcar la totalidad del texto) y la consulta del documento se producen sin salir del propio sistema de información</w:t>
      </w:r>
      <w:r w:rsidR="004510AA">
        <w:rPr>
          <w:lang w:val="es-MX"/>
        </w:rPr>
        <w:t>”</w:t>
      </w:r>
      <w:r w:rsidRPr="0068263B">
        <w:rPr>
          <w:lang w:val="es-MX"/>
        </w:rPr>
        <w:t>.</w:t>
      </w:r>
      <w:r w:rsidR="004510AA">
        <w:rPr>
          <w:lang w:val="es-MX"/>
        </w:rPr>
        <w:t xml:space="preserve"> Rodríguez</w:t>
      </w:r>
      <w:r w:rsidR="004510AA" w:rsidRPr="004510AA">
        <w:rPr>
          <w:lang w:val="es-MX"/>
        </w:rPr>
        <w:t xml:space="preserve"> Y</w:t>
      </w:r>
      <w:r w:rsidR="004510AA">
        <w:rPr>
          <w:lang w:val="es-MX"/>
        </w:rPr>
        <w:t>unta</w:t>
      </w:r>
      <w:r w:rsidR="004510AA" w:rsidRPr="004510AA">
        <w:rPr>
          <w:lang w:val="es-MX"/>
        </w:rPr>
        <w:t xml:space="preserve">, Luis. Bases de datos documentales: estructura y uso. En: </w:t>
      </w:r>
      <w:r w:rsidR="004510AA">
        <w:rPr>
          <w:lang w:val="es-MX"/>
        </w:rPr>
        <w:t>Maldonado</w:t>
      </w:r>
      <w:r w:rsidR="004510AA" w:rsidRPr="004510AA">
        <w:rPr>
          <w:lang w:val="es-MX"/>
        </w:rPr>
        <w:t>, Ángeles (coord.). La información especializada en Internet. Madrid: CINDOC, 2001</w:t>
      </w:r>
      <w:r w:rsidR="004510AA">
        <w:rPr>
          <w:lang w:val="es-MX"/>
        </w:rPr>
        <w:t>. http://hdl.handle.net/10261/26366</w:t>
      </w:r>
      <w:r w:rsidR="004510AA" w:rsidRPr="004510AA">
        <w:rPr>
          <w:lang w:val="es-MX"/>
        </w:rPr>
        <w:t xml:space="preserve"> </w:t>
      </w:r>
    </w:p>
    <w:p w14:paraId="729C5FF5" w14:textId="77777777" w:rsidR="000616EB" w:rsidRDefault="000616EB" w:rsidP="004C75F6">
      <w:pPr>
        <w:jc w:val="both"/>
        <w:rPr>
          <w:lang w:val="es-MX"/>
        </w:rPr>
      </w:pPr>
    </w:p>
    <w:p w14:paraId="741A3B1A" w14:textId="77777777" w:rsidR="000616EB" w:rsidRDefault="000616EB" w:rsidP="004C75F6">
      <w:pPr>
        <w:pStyle w:val="Ttulo1"/>
        <w:jc w:val="both"/>
        <w:rPr>
          <w:b/>
          <w:lang w:val="es-MX"/>
        </w:rPr>
      </w:pPr>
      <w:r w:rsidRPr="000616EB">
        <w:rPr>
          <w:b/>
          <w:lang w:val="es-MX"/>
        </w:rPr>
        <w:t xml:space="preserve">Bases de datos </w:t>
      </w:r>
      <w:r w:rsidR="009D6717">
        <w:rPr>
          <w:b/>
          <w:lang w:val="es-MX"/>
        </w:rPr>
        <w:t>por Área temática</w:t>
      </w:r>
    </w:p>
    <w:p w14:paraId="2D5A5373" w14:textId="77777777" w:rsidR="000616EB" w:rsidRDefault="000616EB" w:rsidP="004C75F6">
      <w:pPr>
        <w:jc w:val="both"/>
        <w:rPr>
          <w:lang w:val="es-MX"/>
        </w:rPr>
      </w:pPr>
    </w:p>
    <w:p w14:paraId="7D40381E" w14:textId="77777777" w:rsidR="003349CC" w:rsidRDefault="003349CC" w:rsidP="004C75F6">
      <w:pPr>
        <w:jc w:val="both"/>
        <w:rPr>
          <w:lang w:val="es-MX"/>
        </w:rPr>
      </w:pPr>
    </w:p>
    <w:p w14:paraId="23B5D2D5" w14:textId="77777777" w:rsidR="003349CC" w:rsidRDefault="003349CC" w:rsidP="00694891">
      <w:pPr>
        <w:pStyle w:val="Ttulo1"/>
        <w:rPr>
          <w:b/>
          <w:lang w:val="es-MX"/>
        </w:rPr>
      </w:pPr>
      <w:r w:rsidRPr="00694891">
        <w:rPr>
          <w:b/>
          <w:lang w:val="es-MX"/>
        </w:rPr>
        <w:t>Glosario:</w:t>
      </w:r>
    </w:p>
    <w:p w14:paraId="1165F9A4" w14:textId="77777777" w:rsidR="00694891" w:rsidRPr="00694891" w:rsidRDefault="00694891" w:rsidP="00694891">
      <w:pPr>
        <w:rPr>
          <w:lang w:val="es-MX"/>
        </w:rPr>
      </w:pPr>
    </w:p>
    <w:p w14:paraId="1026CE44" w14:textId="77777777" w:rsidR="001E68C5" w:rsidRDefault="003349CC" w:rsidP="001E68C5">
      <w:pPr>
        <w:jc w:val="both"/>
        <w:rPr>
          <w:lang w:val="es-MX"/>
        </w:rPr>
      </w:pPr>
      <w:r w:rsidRPr="0021394B">
        <w:rPr>
          <w:b/>
          <w:lang w:val="es-MX"/>
        </w:rPr>
        <w:t>Base de datos:</w:t>
      </w:r>
      <w:r>
        <w:rPr>
          <w:lang w:val="es-MX"/>
        </w:rPr>
        <w:t xml:space="preserve"> </w:t>
      </w:r>
      <w:r w:rsidR="00B42437">
        <w:rPr>
          <w:lang w:val="es-MX"/>
        </w:rPr>
        <w:t>“</w:t>
      </w:r>
      <w:r w:rsidR="00B42437" w:rsidRPr="00B42437">
        <w:rPr>
          <w:lang w:val="es-MX"/>
        </w:rPr>
        <w:t>Es una herramienta tecnológica que interrelaciona automáticamente los diferentes elementos que componen un índice (autores, títulos, especialidades, entre otros). Así un índice puede convertirse en una base de datos</w:t>
      </w:r>
      <w:r w:rsidR="00B42437">
        <w:rPr>
          <w:lang w:val="es-MX"/>
        </w:rPr>
        <w:t>”</w:t>
      </w:r>
      <w:r w:rsidR="00B42437" w:rsidRPr="00B42437">
        <w:rPr>
          <w:lang w:val="es-MX"/>
        </w:rPr>
        <w:t>.</w:t>
      </w:r>
      <w:r w:rsidR="0021394B">
        <w:rPr>
          <w:lang w:val="es-MX"/>
        </w:rPr>
        <w:t xml:space="preserve"> </w:t>
      </w:r>
      <w:r w:rsidR="001E68C5" w:rsidRPr="00DF3E71">
        <w:rPr>
          <w:lang w:val="es-MX"/>
        </w:rPr>
        <w:t xml:space="preserve">Glosario Latindex. (2020). </w:t>
      </w:r>
      <w:hyperlink r:id="rId15" w:history="1">
        <w:r w:rsidR="001E68C5" w:rsidRPr="002174A6">
          <w:rPr>
            <w:rStyle w:val="Hipervnculo"/>
            <w:lang w:val="es-MX"/>
          </w:rPr>
          <w:t>https://www.latindex.org/lat/documentos/Glosario_Latindex_esp.pdf</w:t>
        </w:r>
      </w:hyperlink>
    </w:p>
    <w:p w14:paraId="3BC3B755" w14:textId="77777777" w:rsidR="003349CC" w:rsidRDefault="003349CC" w:rsidP="004C75F6">
      <w:pPr>
        <w:jc w:val="both"/>
        <w:rPr>
          <w:lang w:val="es-MX"/>
        </w:rPr>
      </w:pPr>
      <w:r w:rsidRPr="009C0B69">
        <w:rPr>
          <w:b/>
          <w:lang w:val="es-MX"/>
        </w:rPr>
        <w:t>Estrategia de búsqueda</w:t>
      </w:r>
      <w:r w:rsidR="0021394B">
        <w:rPr>
          <w:lang w:val="es-MX"/>
        </w:rPr>
        <w:t>: E</w:t>
      </w:r>
      <w:r>
        <w:rPr>
          <w:lang w:val="es-MX"/>
        </w:rPr>
        <w:t>structura organizada de términos o conceptos, definiciones, sinónimos, y términos relacionados</w:t>
      </w:r>
      <w:r w:rsidRPr="009C0B69">
        <w:rPr>
          <w:lang w:val="es-MX"/>
        </w:rPr>
        <w:t xml:space="preserve"> </w:t>
      </w:r>
      <w:r>
        <w:rPr>
          <w:lang w:val="es-MX"/>
        </w:rPr>
        <w:t>que se utilizan para buscar en una base de datos, a través de combinaciones o relaciones lógicas entre ellos para obtener resultados más precisos.</w:t>
      </w:r>
    </w:p>
    <w:p w14:paraId="5E5D0D4C" w14:textId="77777777" w:rsidR="0021394B" w:rsidRPr="00413F5A" w:rsidRDefault="003349CC" w:rsidP="004C75F6">
      <w:pPr>
        <w:jc w:val="both"/>
        <w:rPr>
          <w:lang w:val="es-MX"/>
        </w:rPr>
      </w:pPr>
      <w:r w:rsidRPr="00413F5A">
        <w:rPr>
          <w:b/>
          <w:lang w:val="es-MX"/>
        </w:rPr>
        <w:t>Descriptores:</w:t>
      </w:r>
      <w:r w:rsidRPr="00413F5A">
        <w:rPr>
          <w:lang w:val="es-MX"/>
        </w:rPr>
        <w:t xml:space="preserve"> </w:t>
      </w:r>
      <w:r w:rsidR="0021394B">
        <w:rPr>
          <w:lang w:val="es-MX"/>
        </w:rPr>
        <w:t>“</w:t>
      </w:r>
      <w:r w:rsidRPr="00413F5A">
        <w:rPr>
          <w:lang w:val="es-MX"/>
        </w:rPr>
        <w:t>Palabra o grupo de palabras seleccionadas entre un conjunto de términos para representar sin ambigüedad   una noción contenida en un documento o en una solicitud de búsqueda de información</w:t>
      </w:r>
      <w:r w:rsidR="0021394B">
        <w:rPr>
          <w:lang w:val="es-MX"/>
        </w:rPr>
        <w:t>”</w:t>
      </w:r>
      <w:r>
        <w:rPr>
          <w:lang w:val="es-MX"/>
        </w:rPr>
        <w:t xml:space="preserve">.  </w:t>
      </w:r>
      <w:r w:rsidR="0021394B">
        <w:rPr>
          <w:lang w:val="es-MX"/>
        </w:rPr>
        <w:t xml:space="preserve">Glosario de términos bibliotecológicos. </w:t>
      </w:r>
      <w:r w:rsidRPr="00413F5A">
        <w:rPr>
          <w:lang w:val="es-MX"/>
        </w:rPr>
        <w:t>http://recursostic.educacion.es/observatorio/web/eu/cajon-de-sastre/38-cajon-de-sastre/198-glosario-de-terminos-bibliotecologicos</w:t>
      </w:r>
    </w:p>
    <w:p w14:paraId="32D3F926" w14:textId="77777777" w:rsidR="00D906F1" w:rsidRDefault="003349CC" w:rsidP="00D906F1">
      <w:pPr>
        <w:jc w:val="both"/>
        <w:rPr>
          <w:lang w:val="es-MX"/>
        </w:rPr>
      </w:pPr>
      <w:r w:rsidRPr="009C0B69">
        <w:rPr>
          <w:b/>
          <w:lang w:val="es-MX"/>
        </w:rPr>
        <w:t>Palabras clave</w:t>
      </w:r>
      <w:r>
        <w:rPr>
          <w:lang w:val="es-MX"/>
        </w:rPr>
        <w:t xml:space="preserve">: </w:t>
      </w:r>
      <w:r w:rsidR="00D906F1">
        <w:rPr>
          <w:lang w:val="es-MX"/>
        </w:rPr>
        <w:t>“</w:t>
      </w:r>
      <w:r w:rsidR="00D906F1" w:rsidRPr="00D906F1">
        <w:rPr>
          <w:lang w:val="es-MX"/>
        </w:rPr>
        <w:t>Términos representativos del contenido de un artículo. Son especialmente usadas en la indización para la recuperación de contenidos en bases de datos y por las que se pueden realizar búsquedas para la recuperación de documentos/artículos en un tema determinado. La palabra o grupo de palabras pueden ser escogidas del tít</w:t>
      </w:r>
      <w:r w:rsidR="00D906F1">
        <w:rPr>
          <w:lang w:val="es-MX"/>
        </w:rPr>
        <w:t>ulo o del texto de un documento”</w:t>
      </w:r>
      <w:r>
        <w:rPr>
          <w:lang w:val="es-MX"/>
        </w:rPr>
        <w:t>.</w:t>
      </w:r>
      <w:r w:rsidR="00D906F1">
        <w:rPr>
          <w:lang w:val="es-MX"/>
        </w:rPr>
        <w:t xml:space="preserve"> </w:t>
      </w:r>
      <w:r w:rsidR="00D906F1" w:rsidRPr="00D906F1">
        <w:rPr>
          <w:lang w:val="es-MX"/>
        </w:rPr>
        <w:t xml:space="preserve">Glosario Latindex. (2020). </w:t>
      </w:r>
      <w:hyperlink r:id="rId16" w:history="1">
        <w:r w:rsidR="00D906F1" w:rsidRPr="002174A6">
          <w:rPr>
            <w:rStyle w:val="Hipervnculo"/>
            <w:lang w:val="es-MX"/>
          </w:rPr>
          <w:t>https://www.latindex.org/lat/documentos/Glosario_Latindex_esp.pdf</w:t>
        </w:r>
      </w:hyperlink>
    </w:p>
    <w:p w14:paraId="0909E6CC" w14:textId="77777777" w:rsidR="003349CC" w:rsidRDefault="003349CC" w:rsidP="004C75F6">
      <w:pPr>
        <w:jc w:val="both"/>
        <w:rPr>
          <w:lang w:val="es-MX"/>
        </w:rPr>
      </w:pPr>
      <w:r w:rsidRPr="009C0B69">
        <w:rPr>
          <w:b/>
          <w:lang w:val="es-MX"/>
        </w:rPr>
        <w:t>Términos relacionados</w:t>
      </w:r>
      <w:r>
        <w:rPr>
          <w:lang w:val="es-MX"/>
        </w:rPr>
        <w:t>: una vez que se identifican las palabras clave, se debe buscar las diferentes formas en las que se pueden expresar a través de la utilización de sinónimos o la traducción a otros idiomas.</w:t>
      </w:r>
    </w:p>
    <w:p w14:paraId="5BE7D83B" w14:textId="77777777" w:rsidR="003349CC" w:rsidRDefault="003349CC" w:rsidP="004C75F6">
      <w:pPr>
        <w:jc w:val="both"/>
        <w:rPr>
          <w:lang w:val="es-MX"/>
        </w:rPr>
      </w:pPr>
      <w:r w:rsidRPr="007B2DEA">
        <w:rPr>
          <w:b/>
          <w:lang w:val="es-MX"/>
        </w:rPr>
        <w:lastRenderedPageBreak/>
        <w:t xml:space="preserve">Campo de búsqueda: </w:t>
      </w:r>
      <w:r w:rsidRPr="0046674C">
        <w:rPr>
          <w:lang w:val="es-MX"/>
        </w:rPr>
        <w:t>Las bases de datos organizan la información en “campos” que son índices que organizan la información (por autor, materia, título, resumen, etc.) facilitando su recuperación</w:t>
      </w:r>
      <w:r>
        <w:rPr>
          <w:lang w:val="es-MX"/>
        </w:rPr>
        <w:t>.</w:t>
      </w:r>
    </w:p>
    <w:p w14:paraId="685F2B25" w14:textId="77777777" w:rsidR="003349CC" w:rsidRDefault="003349CC" w:rsidP="004C75F6">
      <w:pPr>
        <w:jc w:val="both"/>
        <w:rPr>
          <w:lang w:val="es-MX"/>
        </w:rPr>
      </w:pPr>
      <w:r>
        <w:rPr>
          <w:lang w:val="es-MX"/>
        </w:rPr>
        <w:t>Su uso puede ser:</w:t>
      </w:r>
      <w:r w:rsidRPr="0046674C">
        <w:rPr>
          <w:lang w:val="es-MX"/>
        </w:rPr>
        <w:t xml:space="preserve"> todos los campos a la vez (por defecto es la opción más común), </w:t>
      </w:r>
      <w:r>
        <w:rPr>
          <w:lang w:val="es-MX"/>
        </w:rPr>
        <w:t xml:space="preserve">elegir </w:t>
      </w:r>
      <w:r w:rsidRPr="0046674C">
        <w:rPr>
          <w:lang w:val="es-MX"/>
        </w:rPr>
        <w:t>un único campo (sólo e</w:t>
      </w:r>
      <w:r>
        <w:rPr>
          <w:lang w:val="es-MX"/>
        </w:rPr>
        <w:t>n un tipo de datos del registro:</w:t>
      </w:r>
      <w:r w:rsidRPr="0046674C">
        <w:rPr>
          <w:lang w:val="es-MX"/>
        </w:rPr>
        <w:t xml:space="preserve"> materia, autor título</w:t>
      </w:r>
      <w:r>
        <w:rPr>
          <w:lang w:val="es-MX"/>
        </w:rPr>
        <w:t>,</w:t>
      </w:r>
      <w:r w:rsidRPr="0046674C">
        <w:rPr>
          <w:lang w:val="es-MX"/>
        </w:rPr>
        <w:t xml:space="preserve"> o utilizando varios campos a la vez (con la ayuda de operadores booleanos)</w:t>
      </w:r>
    </w:p>
    <w:p w14:paraId="260710DF" w14:textId="77777777" w:rsidR="006A4031" w:rsidRDefault="006A4031" w:rsidP="004C75F6">
      <w:pPr>
        <w:jc w:val="both"/>
        <w:rPr>
          <w:lang w:val="es-MX"/>
        </w:rPr>
      </w:pPr>
      <w:r w:rsidRPr="006A4031">
        <w:rPr>
          <w:b/>
          <w:lang w:val="es-MX"/>
        </w:rPr>
        <w:t>Información:</w:t>
      </w:r>
      <w:r w:rsidR="000015E9">
        <w:rPr>
          <w:lang w:val="es-MX"/>
        </w:rPr>
        <w:t xml:space="preserve"> “D</w:t>
      </w:r>
      <w:r w:rsidRPr="006A4031">
        <w:rPr>
          <w:lang w:val="es-MX"/>
        </w:rPr>
        <w:t>atos presentados en forma fácilmente comprensible a los que se les ha atribuido significado dentro del contexto de su uso. En un sentido más dinámico, el mensaje transmitido mediante el uso de un medio de comunicación o expresión</w:t>
      </w:r>
      <w:r w:rsidR="000015E9">
        <w:rPr>
          <w:lang w:val="es-MX"/>
        </w:rPr>
        <w:t>”</w:t>
      </w:r>
      <w:r w:rsidRPr="006A4031">
        <w:rPr>
          <w:lang w:val="es-MX"/>
        </w:rPr>
        <w:t xml:space="preserve">. </w:t>
      </w:r>
      <w:r w:rsidR="000015E9">
        <w:rPr>
          <w:lang w:val="es-MX"/>
        </w:rPr>
        <w:t xml:space="preserve">ABC-CLIO </w:t>
      </w:r>
      <w:r w:rsidRPr="006A4031">
        <w:rPr>
          <w:lang w:val="es-MX"/>
        </w:rPr>
        <w:t>https://products.abc-clio.com/ODLIS/odlis_i.aspx</w:t>
      </w:r>
    </w:p>
    <w:p w14:paraId="781EFA19" w14:textId="77777777" w:rsidR="003349CC" w:rsidRDefault="003349CC" w:rsidP="004C75F6">
      <w:pPr>
        <w:jc w:val="both"/>
        <w:rPr>
          <w:lang w:val="es-MX"/>
        </w:rPr>
      </w:pPr>
      <w:r w:rsidRPr="0046674C">
        <w:rPr>
          <w:b/>
          <w:lang w:val="es-MX"/>
        </w:rPr>
        <w:t>Límites o filtros:</w:t>
      </w:r>
      <w:r>
        <w:rPr>
          <w:lang w:val="es-MX"/>
        </w:rPr>
        <w:t xml:space="preserve"> son opciones que permiten refinar o acotar los resultados de búsqueda y hacerla más específica, los filtros más habituales son los filtros por año, por idioma, por tipo de documento, se pueden establecer desde la búsqueda inicial o a partir de la búsqueda de resultados.</w:t>
      </w:r>
    </w:p>
    <w:p w14:paraId="576D8F09" w14:textId="77777777" w:rsidR="000015E9" w:rsidRDefault="003349CC" w:rsidP="000015E9">
      <w:pPr>
        <w:jc w:val="both"/>
        <w:rPr>
          <w:lang w:val="es-MX"/>
        </w:rPr>
      </w:pPr>
      <w:r w:rsidRPr="00413F5A">
        <w:rPr>
          <w:b/>
          <w:lang w:val="es-MX"/>
        </w:rPr>
        <w:t>Tesauro:</w:t>
      </w:r>
      <w:r>
        <w:rPr>
          <w:lang w:val="es-MX"/>
        </w:rPr>
        <w:t xml:space="preserve"> </w:t>
      </w:r>
      <w:r w:rsidR="00D906F1">
        <w:rPr>
          <w:lang w:val="es-MX"/>
        </w:rPr>
        <w:t>“</w:t>
      </w:r>
      <w:r w:rsidR="00D906F1" w:rsidRPr="00D906F1">
        <w:rPr>
          <w:lang w:val="es-MX"/>
        </w:rPr>
        <w:t>Es un listado que presenta los términos que se utilizan para la representación de ciertos contenidos. Su finalidad es contribuir a la normalización de las palabras clave y de este modo se facilita la comprensión, comunicación y</w:t>
      </w:r>
      <w:r w:rsidR="00D906F1">
        <w:rPr>
          <w:lang w:val="es-MX"/>
        </w:rPr>
        <w:t xml:space="preserve"> recuperación de la información</w:t>
      </w:r>
      <w:r w:rsidR="000015E9">
        <w:rPr>
          <w:lang w:val="es-MX"/>
        </w:rPr>
        <w:t xml:space="preserve">”. </w:t>
      </w:r>
      <w:r w:rsidR="000015E9" w:rsidRPr="00D906F1">
        <w:rPr>
          <w:lang w:val="es-MX"/>
        </w:rPr>
        <w:t xml:space="preserve">Glosario Latindex. (2020). </w:t>
      </w:r>
      <w:hyperlink r:id="rId17" w:history="1">
        <w:r w:rsidR="000015E9" w:rsidRPr="002174A6">
          <w:rPr>
            <w:rStyle w:val="Hipervnculo"/>
            <w:lang w:val="es-MX"/>
          </w:rPr>
          <w:t>https://www.latindex.org/lat/documentos/Glosario_Latindex_esp.pdf</w:t>
        </w:r>
      </w:hyperlink>
    </w:p>
    <w:sectPr w:rsidR="000015E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AE5AE1"/>
    <w:multiLevelType w:val="hybridMultilevel"/>
    <w:tmpl w:val="5B541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B863F8"/>
    <w:multiLevelType w:val="multilevel"/>
    <w:tmpl w:val="CE622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6EB"/>
    <w:rsid w:val="000015E9"/>
    <w:rsid w:val="00004123"/>
    <w:rsid w:val="00026AB3"/>
    <w:rsid w:val="00037F26"/>
    <w:rsid w:val="00040880"/>
    <w:rsid w:val="00045460"/>
    <w:rsid w:val="00060DC3"/>
    <w:rsid w:val="000616EB"/>
    <w:rsid w:val="00070202"/>
    <w:rsid w:val="00075F31"/>
    <w:rsid w:val="00076C70"/>
    <w:rsid w:val="0008179D"/>
    <w:rsid w:val="0009583C"/>
    <w:rsid w:val="000A00AD"/>
    <w:rsid w:val="000B3577"/>
    <w:rsid w:val="000E1789"/>
    <w:rsid w:val="000E4922"/>
    <w:rsid w:val="00131201"/>
    <w:rsid w:val="001514A3"/>
    <w:rsid w:val="00152E16"/>
    <w:rsid w:val="00177974"/>
    <w:rsid w:val="001B7D96"/>
    <w:rsid w:val="001D529F"/>
    <w:rsid w:val="001D692B"/>
    <w:rsid w:val="001E68C5"/>
    <w:rsid w:val="0021163F"/>
    <w:rsid w:val="0021394B"/>
    <w:rsid w:val="00221238"/>
    <w:rsid w:val="00257B8C"/>
    <w:rsid w:val="00262F15"/>
    <w:rsid w:val="002A7688"/>
    <w:rsid w:val="002F714C"/>
    <w:rsid w:val="00314D84"/>
    <w:rsid w:val="00320D7F"/>
    <w:rsid w:val="003254CA"/>
    <w:rsid w:val="003349CC"/>
    <w:rsid w:val="0034181D"/>
    <w:rsid w:val="00346148"/>
    <w:rsid w:val="00362D20"/>
    <w:rsid w:val="00440A93"/>
    <w:rsid w:val="004411E7"/>
    <w:rsid w:val="0044481D"/>
    <w:rsid w:val="004510AA"/>
    <w:rsid w:val="004A37C8"/>
    <w:rsid w:val="004A4CC8"/>
    <w:rsid w:val="004A5534"/>
    <w:rsid w:val="004C75F6"/>
    <w:rsid w:val="00541D44"/>
    <w:rsid w:val="00570C41"/>
    <w:rsid w:val="005715EA"/>
    <w:rsid w:val="0059025B"/>
    <w:rsid w:val="00637271"/>
    <w:rsid w:val="00645BB2"/>
    <w:rsid w:val="00654752"/>
    <w:rsid w:val="006763E4"/>
    <w:rsid w:val="0068263B"/>
    <w:rsid w:val="00684DAC"/>
    <w:rsid w:val="00694891"/>
    <w:rsid w:val="006A19CA"/>
    <w:rsid w:val="006A4031"/>
    <w:rsid w:val="006D7E85"/>
    <w:rsid w:val="00730CCD"/>
    <w:rsid w:val="00736DCE"/>
    <w:rsid w:val="00760132"/>
    <w:rsid w:val="007D7508"/>
    <w:rsid w:val="007F0143"/>
    <w:rsid w:val="00802656"/>
    <w:rsid w:val="008054D0"/>
    <w:rsid w:val="00807E7C"/>
    <w:rsid w:val="008116BE"/>
    <w:rsid w:val="0083441A"/>
    <w:rsid w:val="008552CA"/>
    <w:rsid w:val="008558D1"/>
    <w:rsid w:val="00880E78"/>
    <w:rsid w:val="008A2CDE"/>
    <w:rsid w:val="008A5ED1"/>
    <w:rsid w:val="008D0143"/>
    <w:rsid w:val="008E107D"/>
    <w:rsid w:val="009B5570"/>
    <w:rsid w:val="009C5F24"/>
    <w:rsid w:val="009D6717"/>
    <w:rsid w:val="009E2BCF"/>
    <w:rsid w:val="009F5604"/>
    <w:rsid w:val="00A349D1"/>
    <w:rsid w:val="00A62AF4"/>
    <w:rsid w:val="00A63FEE"/>
    <w:rsid w:val="00AA6F32"/>
    <w:rsid w:val="00AE2642"/>
    <w:rsid w:val="00AF54B3"/>
    <w:rsid w:val="00B038AE"/>
    <w:rsid w:val="00B1421C"/>
    <w:rsid w:val="00B244B3"/>
    <w:rsid w:val="00B42437"/>
    <w:rsid w:val="00B7612E"/>
    <w:rsid w:val="00B872F5"/>
    <w:rsid w:val="00B87932"/>
    <w:rsid w:val="00BA2182"/>
    <w:rsid w:val="00BC40F6"/>
    <w:rsid w:val="00BC4B30"/>
    <w:rsid w:val="00BE4B24"/>
    <w:rsid w:val="00BF26F9"/>
    <w:rsid w:val="00C151BB"/>
    <w:rsid w:val="00C67FDD"/>
    <w:rsid w:val="00C903D9"/>
    <w:rsid w:val="00CC1319"/>
    <w:rsid w:val="00CD0038"/>
    <w:rsid w:val="00CE5FC0"/>
    <w:rsid w:val="00D465A1"/>
    <w:rsid w:val="00D7131F"/>
    <w:rsid w:val="00D906F1"/>
    <w:rsid w:val="00DF3E71"/>
    <w:rsid w:val="00E56D23"/>
    <w:rsid w:val="00E663C0"/>
    <w:rsid w:val="00E7239F"/>
    <w:rsid w:val="00E75FCD"/>
    <w:rsid w:val="00E76EF0"/>
    <w:rsid w:val="00E95AC3"/>
    <w:rsid w:val="00EC4694"/>
    <w:rsid w:val="00ED2F75"/>
    <w:rsid w:val="00ED546B"/>
    <w:rsid w:val="00F01919"/>
    <w:rsid w:val="00F15D20"/>
    <w:rsid w:val="00F42206"/>
    <w:rsid w:val="00F61635"/>
    <w:rsid w:val="00F76B40"/>
    <w:rsid w:val="00F844AE"/>
    <w:rsid w:val="00F8683A"/>
    <w:rsid w:val="00FA7947"/>
    <w:rsid w:val="00FB1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D02D7"/>
  <w15:chartTrackingRefBased/>
  <w15:docId w15:val="{D71B00C5-C4EE-4A0F-A24F-7D89D6534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616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054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616EB"/>
    <w:rPr>
      <w:rFonts w:asciiTheme="majorHAnsi" w:eastAsiaTheme="majorEastAsia" w:hAnsiTheme="majorHAnsi" w:cstheme="majorBidi"/>
      <w:color w:val="2E74B5" w:themeColor="accent1" w:themeShade="BF"/>
      <w:sz w:val="32"/>
      <w:szCs w:val="32"/>
    </w:rPr>
  </w:style>
  <w:style w:type="character" w:styleId="nfasis">
    <w:name w:val="Emphasis"/>
    <w:basedOn w:val="Fuentedeprrafopredeter"/>
    <w:uiPriority w:val="20"/>
    <w:qFormat/>
    <w:rsid w:val="00654752"/>
    <w:rPr>
      <w:i/>
      <w:iCs/>
    </w:rPr>
  </w:style>
  <w:style w:type="paragraph" w:styleId="HTMLconformatoprevio">
    <w:name w:val="HTML Preformatted"/>
    <w:basedOn w:val="Normal"/>
    <w:link w:val="HTMLconformatoprevioCar"/>
    <w:uiPriority w:val="99"/>
    <w:semiHidden/>
    <w:unhideWhenUsed/>
    <w:rsid w:val="00E75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E75FCD"/>
    <w:rPr>
      <w:rFonts w:ascii="Courier New" w:eastAsia="Times New Roman" w:hAnsi="Courier New" w:cs="Courier New"/>
      <w:sz w:val="20"/>
      <w:szCs w:val="20"/>
    </w:rPr>
  </w:style>
  <w:style w:type="table" w:styleId="Tablaconcuadrcula">
    <w:name w:val="Table Grid"/>
    <w:basedOn w:val="Tablanormal"/>
    <w:uiPriority w:val="39"/>
    <w:rsid w:val="00E75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8054D0"/>
    <w:rPr>
      <w:rFonts w:asciiTheme="majorHAnsi" w:eastAsiaTheme="majorEastAsia" w:hAnsiTheme="majorHAnsi" w:cstheme="majorBidi"/>
      <w:color w:val="2E74B5" w:themeColor="accent1" w:themeShade="BF"/>
      <w:sz w:val="26"/>
      <w:szCs w:val="26"/>
    </w:rPr>
  </w:style>
  <w:style w:type="paragraph" w:styleId="Sinespaciado">
    <w:name w:val="No Spacing"/>
    <w:uiPriority w:val="1"/>
    <w:qFormat/>
    <w:rsid w:val="00760132"/>
    <w:pPr>
      <w:spacing w:after="0" w:line="240" w:lineRule="auto"/>
    </w:pPr>
  </w:style>
  <w:style w:type="paragraph" w:styleId="Textodeglobo">
    <w:name w:val="Balloon Text"/>
    <w:basedOn w:val="Normal"/>
    <w:link w:val="TextodegloboCar"/>
    <w:uiPriority w:val="99"/>
    <w:semiHidden/>
    <w:unhideWhenUsed/>
    <w:rsid w:val="00A62A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2AF4"/>
    <w:rPr>
      <w:rFonts w:ascii="Segoe UI" w:hAnsi="Segoe UI" w:cs="Segoe UI"/>
      <w:sz w:val="18"/>
      <w:szCs w:val="18"/>
    </w:rPr>
  </w:style>
  <w:style w:type="paragraph" w:styleId="Prrafodelista">
    <w:name w:val="List Paragraph"/>
    <w:basedOn w:val="Normal"/>
    <w:uiPriority w:val="34"/>
    <w:qFormat/>
    <w:rsid w:val="00037F26"/>
    <w:pPr>
      <w:ind w:left="720"/>
      <w:contextualSpacing/>
    </w:pPr>
  </w:style>
  <w:style w:type="character" w:styleId="Hipervnculo">
    <w:name w:val="Hyperlink"/>
    <w:basedOn w:val="Fuentedeprrafopredeter"/>
    <w:uiPriority w:val="99"/>
    <w:unhideWhenUsed/>
    <w:rsid w:val="004C75F6"/>
    <w:rPr>
      <w:color w:val="0563C1" w:themeColor="hyperlink"/>
      <w:u w:val="single"/>
    </w:rPr>
  </w:style>
  <w:style w:type="character" w:styleId="Mencinsinresolver">
    <w:name w:val="Unresolved Mention"/>
    <w:basedOn w:val="Fuentedeprrafopredeter"/>
    <w:uiPriority w:val="99"/>
    <w:semiHidden/>
    <w:unhideWhenUsed/>
    <w:rsid w:val="00541D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361499">
      <w:bodyDiv w:val="1"/>
      <w:marLeft w:val="0"/>
      <w:marRight w:val="0"/>
      <w:marTop w:val="0"/>
      <w:marBottom w:val="0"/>
      <w:divBdr>
        <w:top w:val="none" w:sz="0" w:space="0" w:color="auto"/>
        <w:left w:val="none" w:sz="0" w:space="0" w:color="auto"/>
        <w:bottom w:val="none" w:sz="0" w:space="0" w:color="auto"/>
        <w:right w:val="none" w:sz="0" w:space="0" w:color="auto"/>
      </w:divBdr>
    </w:div>
    <w:div w:id="409353149">
      <w:bodyDiv w:val="1"/>
      <w:marLeft w:val="0"/>
      <w:marRight w:val="0"/>
      <w:marTop w:val="0"/>
      <w:marBottom w:val="0"/>
      <w:divBdr>
        <w:top w:val="none" w:sz="0" w:space="0" w:color="auto"/>
        <w:left w:val="none" w:sz="0" w:space="0" w:color="auto"/>
        <w:bottom w:val="none" w:sz="0" w:space="0" w:color="auto"/>
        <w:right w:val="none" w:sz="0" w:space="0" w:color="auto"/>
      </w:divBdr>
    </w:div>
    <w:div w:id="409544978">
      <w:bodyDiv w:val="1"/>
      <w:marLeft w:val="0"/>
      <w:marRight w:val="0"/>
      <w:marTop w:val="0"/>
      <w:marBottom w:val="0"/>
      <w:divBdr>
        <w:top w:val="none" w:sz="0" w:space="0" w:color="auto"/>
        <w:left w:val="none" w:sz="0" w:space="0" w:color="auto"/>
        <w:bottom w:val="none" w:sz="0" w:space="0" w:color="auto"/>
        <w:right w:val="none" w:sz="0" w:space="0" w:color="auto"/>
      </w:divBdr>
    </w:div>
    <w:div w:id="453443635">
      <w:bodyDiv w:val="1"/>
      <w:marLeft w:val="0"/>
      <w:marRight w:val="0"/>
      <w:marTop w:val="0"/>
      <w:marBottom w:val="0"/>
      <w:divBdr>
        <w:top w:val="none" w:sz="0" w:space="0" w:color="auto"/>
        <w:left w:val="none" w:sz="0" w:space="0" w:color="auto"/>
        <w:bottom w:val="none" w:sz="0" w:space="0" w:color="auto"/>
        <w:right w:val="none" w:sz="0" w:space="0" w:color="auto"/>
      </w:divBdr>
    </w:div>
    <w:div w:id="457333558">
      <w:bodyDiv w:val="1"/>
      <w:marLeft w:val="0"/>
      <w:marRight w:val="0"/>
      <w:marTop w:val="0"/>
      <w:marBottom w:val="0"/>
      <w:divBdr>
        <w:top w:val="none" w:sz="0" w:space="0" w:color="auto"/>
        <w:left w:val="none" w:sz="0" w:space="0" w:color="auto"/>
        <w:bottom w:val="none" w:sz="0" w:space="0" w:color="auto"/>
        <w:right w:val="none" w:sz="0" w:space="0" w:color="auto"/>
      </w:divBdr>
    </w:div>
    <w:div w:id="724526344">
      <w:bodyDiv w:val="1"/>
      <w:marLeft w:val="0"/>
      <w:marRight w:val="0"/>
      <w:marTop w:val="0"/>
      <w:marBottom w:val="0"/>
      <w:divBdr>
        <w:top w:val="none" w:sz="0" w:space="0" w:color="auto"/>
        <w:left w:val="none" w:sz="0" w:space="0" w:color="auto"/>
        <w:bottom w:val="none" w:sz="0" w:space="0" w:color="auto"/>
        <w:right w:val="none" w:sz="0" w:space="0" w:color="auto"/>
      </w:divBdr>
    </w:div>
    <w:div w:id="962080338">
      <w:bodyDiv w:val="1"/>
      <w:marLeft w:val="0"/>
      <w:marRight w:val="0"/>
      <w:marTop w:val="0"/>
      <w:marBottom w:val="0"/>
      <w:divBdr>
        <w:top w:val="none" w:sz="0" w:space="0" w:color="auto"/>
        <w:left w:val="none" w:sz="0" w:space="0" w:color="auto"/>
        <w:bottom w:val="none" w:sz="0" w:space="0" w:color="auto"/>
        <w:right w:val="none" w:sz="0" w:space="0" w:color="auto"/>
      </w:divBdr>
      <w:divsChild>
        <w:div w:id="572080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8745451">
              <w:marLeft w:val="0"/>
              <w:marRight w:val="0"/>
              <w:marTop w:val="0"/>
              <w:marBottom w:val="0"/>
              <w:divBdr>
                <w:top w:val="none" w:sz="0" w:space="0" w:color="auto"/>
                <w:left w:val="none" w:sz="0" w:space="0" w:color="auto"/>
                <w:bottom w:val="none" w:sz="0" w:space="0" w:color="auto"/>
                <w:right w:val="none" w:sz="0" w:space="0" w:color="auto"/>
              </w:divBdr>
              <w:divsChild>
                <w:div w:id="1923683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619057">
                      <w:marLeft w:val="0"/>
                      <w:marRight w:val="0"/>
                      <w:marTop w:val="0"/>
                      <w:marBottom w:val="0"/>
                      <w:divBdr>
                        <w:top w:val="none" w:sz="0" w:space="0" w:color="auto"/>
                        <w:left w:val="none" w:sz="0" w:space="0" w:color="auto"/>
                        <w:bottom w:val="none" w:sz="0" w:space="0" w:color="auto"/>
                        <w:right w:val="none" w:sz="0" w:space="0" w:color="auto"/>
                      </w:divBdr>
                      <w:divsChild>
                        <w:div w:id="519709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024945">
                              <w:marLeft w:val="0"/>
                              <w:marRight w:val="0"/>
                              <w:marTop w:val="0"/>
                              <w:marBottom w:val="0"/>
                              <w:divBdr>
                                <w:top w:val="none" w:sz="0" w:space="0" w:color="auto"/>
                                <w:left w:val="none" w:sz="0" w:space="0" w:color="auto"/>
                                <w:bottom w:val="none" w:sz="0" w:space="0" w:color="auto"/>
                                <w:right w:val="none" w:sz="0" w:space="0" w:color="auto"/>
                              </w:divBdr>
                              <w:divsChild>
                                <w:div w:id="11722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258396">
      <w:bodyDiv w:val="1"/>
      <w:marLeft w:val="0"/>
      <w:marRight w:val="0"/>
      <w:marTop w:val="0"/>
      <w:marBottom w:val="0"/>
      <w:divBdr>
        <w:top w:val="none" w:sz="0" w:space="0" w:color="auto"/>
        <w:left w:val="none" w:sz="0" w:space="0" w:color="auto"/>
        <w:bottom w:val="none" w:sz="0" w:space="0" w:color="auto"/>
        <w:right w:val="none" w:sz="0" w:space="0" w:color="auto"/>
      </w:divBdr>
    </w:div>
    <w:div w:id="1469513803">
      <w:bodyDiv w:val="1"/>
      <w:marLeft w:val="0"/>
      <w:marRight w:val="0"/>
      <w:marTop w:val="0"/>
      <w:marBottom w:val="0"/>
      <w:divBdr>
        <w:top w:val="none" w:sz="0" w:space="0" w:color="auto"/>
        <w:left w:val="none" w:sz="0" w:space="0" w:color="auto"/>
        <w:bottom w:val="none" w:sz="0" w:space="0" w:color="auto"/>
        <w:right w:val="none" w:sz="0" w:space="0" w:color="auto"/>
      </w:divBdr>
    </w:div>
    <w:div w:id="1778594937">
      <w:bodyDiv w:val="1"/>
      <w:marLeft w:val="0"/>
      <w:marRight w:val="0"/>
      <w:marTop w:val="0"/>
      <w:marBottom w:val="0"/>
      <w:divBdr>
        <w:top w:val="none" w:sz="0" w:space="0" w:color="auto"/>
        <w:left w:val="none" w:sz="0" w:space="0" w:color="auto"/>
        <w:bottom w:val="none" w:sz="0" w:space="0" w:color="auto"/>
        <w:right w:val="none" w:sz="0" w:space="0" w:color="auto"/>
      </w:divBdr>
    </w:div>
    <w:div w:id="1916238748">
      <w:bodyDiv w:val="1"/>
      <w:marLeft w:val="0"/>
      <w:marRight w:val="0"/>
      <w:marTop w:val="0"/>
      <w:marBottom w:val="0"/>
      <w:divBdr>
        <w:top w:val="none" w:sz="0" w:space="0" w:color="auto"/>
        <w:left w:val="none" w:sz="0" w:space="0" w:color="auto"/>
        <w:bottom w:val="none" w:sz="0" w:space="0" w:color="auto"/>
        <w:right w:val="none" w:sz="0" w:space="0" w:color="auto"/>
      </w:divBdr>
      <w:divsChild>
        <w:div w:id="18548322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9917590">
              <w:marLeft w:val="0"/>
              <w:marRight w:val="0"/>
              <w:marTop w:val="0"/>
              <w:marBottom w:val="0"/>
              <w:divBdr>
                <w:top w:val="none" w:sz="0" w:space="0" w:color="auto"/>
                <w:left w:val="none" w:sz="0" w:space="0" w:color="auto"/>
                <w:bottom w:val="none" w:sz="0" w:space="0" w:color="auto"/>
                <w:right w:val="none" w:sz="0" w:space="0" w:color="auto"/>
              </w:divBdr>
              <w:divsChild>
                <w:div w:id="622351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720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143410">
      <w:bodyDiv w:val="1"/>
      <w:marLeft w:val="0"/>
      <w:marRight w:val="0"/>
      <w:marTop w:val="0"/>
      <w:marBottom w:val="0"/>
      <w:divBdr>
        <w:top w:val="none" w:sz="0" w:space="0" w:color="auto"/>
        <w:left w:val="none" w:sz="0" w:space="0" w:color="auto"/>
        <w:bottom w:val="none" w:sz="0" w:space="0" w:color="auto"/>
        <w:right w:val="none" w:sz="0" w:space="0" w:color="auto"/>
      </w:divBdr>
    </w:div>
    <w:div w:id="193589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latindex.org/lat/documentos/Glosario_Latindex_esp.pdf" TargetMode="External"/><Relationship Id="rId2" Type="http://schemas.openxmlformats.org/officeDocument/2006/relationships/styles" Target="styles.xml"/><Relationship Id="rId16" Type="http://schemas.openxmlformats.org/officeDocument/2006/relationships/hyperlink" Target="https://www.latindex.org/lat/documentos/Glosario_Latindex_esp.pdf"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sc.edu/beaufort/library/pages/bones/bones.shtml" TargetMode="External"/><Relationship Id="rId15" Type="http://schemas.openxmlformats.org/officeDocument/2006/relationships/hyperlink" Target="https://www.latindex.org/lat/documentos/Glosario_Latindex_esp.pdf"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2109</Words>
  <Characters>11604</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asp</cp:lastModifiedBy>
  <cp:revision>2</cp:revision>
  <dcterms:created xsi:type="dcterms:W3CDTF">2020-11-26T06:58:00Z</dcterms:created>
  <dcterms:modified xsi:type="dcterms:W3CDTF">2020-11-26T06:58:00Z</dcterms:modified>
</cp:coreProperties>
</file>